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1B" w:rsidRDefault="00B8571B" w:rsidP="0041157F">
      <w:pPr>
        <w:spacing w:after="120" w:line="240" w:lineRule="auto"/>
        <w:jc w:val="right"/>
        <w:rPr>
          <w:rFonts w:ascii="Arial" w:hAnsi="Arial" w:cs="Arial"/>
          <w:b/>
          <w:color w:val="000000" w:themeColor="text1"/>
          <w:sz w:val="28"/>
          <w:szCs w:val="28"/>
        </w:rPr>
      </w:pPr>
      <w:r>
        <w:rPr>
          <w:rFonts w:ascii="Arial" w:hAnsi="Arial" w:cs="Arial"/>
          <w:b/>
          <w:color w:val="000000" w:themeColor="text1"/>
          <w:sz w:val="28"/>
          <w:szCs w:val="28"/>
        </w:rPr>
        <w:t>COLLEGE OF HEALTH AND HUMAN SERVICES</w:t>
      </w:r>
    </w:p>
    <w:p w:rsidR="00A50B1D" w:rsidRPr="00D660D0" w:rsidRDefault="00C43923" w:rsidP="0041157F">
      <w:pPr>
        <w:spacing w:after="120" w:line="240" w:lineRule="auto"/>
        <w:jc w:val="right"/>
        <w:rPr>
          <w:rFonts w:ascii="Arial" w:hAnsi="Arial" w:cs="Arial"/>
          <w:b/>
          <w:color w:val="000000" w:themeColor="text1"/>
          <w:sz w:val="28"/>
          <w:szCs w:val="28"/>
        </w:rPr>
      </w:pPr>
      <w:r>
        <w:rPr>
          <w:rFonts w:ascii="Arial" w:hAnsi="Arial" w:cs="Arial"/>
          <w:b/>
          <w:color w:val="000000" w:themeColor="text1"/>
          <w:sz w:val="28"/>
          <w:szCs w:val="28"/>
        </w:rPr>
        <w:t>School</w:t>
      </w:r>
      <w:r w:rsidR="00A50B1D" w:rsidRPr="00D660D0">
        <w:rPr>
          <w:rFonts w:ascii="Arial" w:hAnsi="Arial" w:cs="Arial"/>
          <w:b/>
          <w:color w:val="000000" w:themeColor="text1"/>
          <w:sz w:val="28"/>
          <w:szCs w:val="28"/>
        </w:rPr>
        <w:t xml:space="preserve"> of Nursing </w:t>
      </w:r>
    </w:p>
    <w:p w:rsidR="00B64138" w:rsidRDefault="00B64138" w:rsidP="0041157F">
      <w:pPr>
        <w:spacing w:after="120" w:line="240" w:lineRule="auto"/>
        <w:jc w:val="right"/>
        <w:rPr>
          <w:rFonts w:ascii="Arial" w:hAnsi="Arial" w:cs="Arial"/>
          <w:b/>
          <w:color w:val="000000" w:themeColor="text1"/>
          <w:sz w:val="28"/>
          <w:szCs w:val="28"/>
        </w:rPr>
      </w:pPr>
      <w:r w:rsidRPr="00D660D0">
        <w:rPr>
          <w:rFonts w:ascii="Arial" w:hAnsi="Arial" w:cs="Arial"/>
          <w:b/>
          <w:color w:val="000000" w:themeColor="text1"/>
          <w:sz w:val="28"/>
          <w:szCs w:val="28"/>
        </w:rPr>
        <w:t>NRP 470 Role Transformation</w:t>
      </w:r>
    </w:p>
    <w:p w:rsidR="009327F6" w:rsidRDefault="00D660D0" w:rsidP="00D660D0">
      <w:pPr>
        <w:pStyle w:val="Heading1"/>
      </w:pPr>
      <w:r w:rsidRPr="00D660D0">
        <w:t xml:space="preserve">     </w:t>
      </w:r>
      <w:r w:rsidR="008006FA" w:rsidRPr="00D660D0">
        <w:t>Personal Philosophy of Nursing Paper</w:t>
      </w:r>
    </w:p>
    <w:p w:rsidR="00E46E54" w:rsidRPr="00E46E54" w:rsidRDefault="00E46E54" w:rsidP="00E46E54"/>
    <w:p w:rsidR="009327F6" w:rsidRPr="00D660D0" w:rsidRDefault="009327F6" w:rsidP="009327F6">
      <w:pPr>
        <w:rPr>
          <w:rFonts w:ascii="Arial" w:hAnsi="Arial" w:cs="Arial"/>
        </w:rPr>
      </w:pPr>
    </w:p>
    <w:p w:rsidR="00F92065" w:rsidRPr="00D660D0" w:rsidRDefault="00005DF6" w:rsidP="008E51D5">
      <w:pPr>
        <w:pStyle w:val="Heading1"/>
        <w:ind w:left="0"/>
      </w:pPr>
      <w:r w:rsidRPr="00D660D0">
        <w:t>Purpose</w:t>
      </w:r>
    </w:p>
    <w:p w:rsidR="009327F6" w:rsidRPr="00D660D0" w:rsidRDefault="009327F6" w:rsidP="009327F6">
      <w:pPr>
        <w:pStyle w:val="NormalWeb"/>
        <w:rPr>
          <w:rFonts w:ascii="Arial" w:hAnsi="Arial" w:cs="Arial"/>
          <w:sz w:val="22"/>
          <w:szCs w:val="22"/>
        </w:rPr>
      </w:pPr>
      <w:r w:rsidRPr="00D660D0">
        <w:rPr>
          <w:rFonts w:ascii="Arial" w:hAnsi="Arial" w:cs="Arial"/>
          <w:sz w:val="22"/>
          <w:szCs w:val="22"/>
        </w:rPr>
        <w:t xml:space="preserve">The purpose of this assignment is to </w:t>
      </w:r>
      <w:r w:rsidR="00C43923">
        <w:rPr>
          <w:rFonts w:ascii="Arial" w:hAnsi="Arial" w:cs="Arial"/>
          <w:sz w:val="22"/>
          <w:szCs w:val="22"/>
        </w:rPr>
        <w:t xml:space="preserve">assist </w:t>
      </w:r>
      <w:r w:rsidRPr="00D660D0">
        <w:rPr>
          <w:rFonts w:ascii="Arial" w:hAnsi="Arial" w:cs="Arial"/>
          <w:sz w:val="22"/>
          <w:szCs w:val="22"/>
        </w:rPr>
        <w:t xml:space="preserve">the student </w:t>
      </w:r>
      <w:r w:rsidR="00C43923">
        <w:rPr>
          <w:rFonts w:ascii="Arial" w:hAnsi="Arial" w:cs="Arial"/>
          <w:sz w:val="22"/>
          <w:szCs w:val="22"/>
        </w:rPr>
        <w:t>in determining</w:t>
      </w:r>
      <w:r w:rsidRPr="00D660D0">
        <w:rPr>
          <w:rFonts w:ascii="Arial" w:hAnsi="Arial" w:cs="Arial"/>
          <w:sz w:val="22"/>
          <w:szCs w:val="22"/>
        </w:rPr>
        <w:t xml:space="preserve"> a </w:t>
      </w:r>
      <w:r w:rsidR="008006FA" w:rsidRPr="00D660D0">
        <w:rPr>
          <w:rFonts w:ascii="Arial" w:hAnsi="Arial" w:cs="Arial"/>
          <w:sz w:val="22"/>
          <w:szCs w:val="22"/>
        </w:rPr>
        <w:t xml:space="preserve">personal </w:t>
      </w:r>
      <w:r w:rsidR="00D660D0" w:rsidRPr="00D660D0">
        <w:rPr>
          <w:rFonts w:ascii="Arial" w:hAnsi="Arial" w:cs="Arial"/>
          <w:sz w:val="22"/>
          <w:szCs w:val="22"/>
        </w:rPr>
        <w:t>philosophy</w:t>
      </w:r>
      <w:r w:rsidR="008006FA" w:rsidRPr="00D660D0">
        <w:rPr>
          <w:rFonts w:ascii="Arial" w:hAnsi="Arial" w:cs="Arial"/>
          <w:sz w:val="22"/>
          <w:szCs w:val="22"/>
        </w:rPr>
        <w:t xml:space="preserve"> of nursing </w:t>
      </w:r>
      <w:r w:rsidR="00C43923">
        <w:rPr>
          <w:rFonts w:ascii="Arial" w:hAnsi="Arial" w:cs="Arial"/>
          <w:sz w:val="22"/>
          <w:szCs w:val="22"/>
        </w:rPr>
        <w:t xml:space="preserve">which includes pertinent </w:t>
      </w:r>
      <w:r w:rsidR="008006FA" w:rsidRPr="00D660D0">
        <w:rPr>
          <w:rFonts w:ascii="Arial" w:hAnsi="Arial" w:cs="Arial"/>
          <w:sz w:val="22"/>
          <w:szCs w:val="22"/>
        </w:rPr>
        <w:t>de</w:t>
      </w:r>
      <w:r w:rsidR="00D660D0" w:rsidRPr="00D660D0">
        <w:rPr>
          <w:rFonts w:ascii="Arial" w:hAnsi="Arial" w:cs="Arial"/>
          <w:sz w:val="22"/>
          <w:szCs w:val="22"/>
        </w:rPr>
        <w:t xml:space="preserve">finitions </w:t>
      </w:r>
      <w:r w:rsidR="00C43923">
        <w:rPr>
          <w:rFonts w:ascii="Arial" w:hAnsi="Arial" w:cs="Arial"/>
          <w:sz w:val="22"/>
          <w:szCs w:val="22"/>
        </w:rPr>
        <w:t xml:space="preserve">of </w:t>
      </w:r>
      <w:r w:rsidR="00D660D0" w:rsidRPr="00D660D0">
        <w:rPr>
          <w:rFonts w:ascii="Arial" w:hAnsi="Arial" w:cs="Arial"/>
          <w:sz w:val="22"/>
          <w:szCs w:val="22"/>
        </w:rPr>
        <w:t xml:space="preserve">and examples </w:t>
      </w:r>
      <w:r w:rsidR="00C43923">
        <w:rPr>
          <w:rFonts w:ascii="Arial" w:hAnsi="Arial" w:cs="Arial"/>
          <w:sz w:val="22"/>
          <w:szCs w:val="22"/>
        </w:rPr>
        <w:t xml:space="preserve">for the </w:t>
      </w:r>
      <w:r w:rsidR="00D660D0" w:rsidRPr="00D660D0">
        <w:rPr>
          <w:rFonts w:ascii="Arial" w:hAnsi="Arial" w:cs="Arial"/>
          <w:sz w:val="22"/>
          <w:szCs w:val="22"/>
        </w:rPr>
        <w:t>domains of nursing.</w:t>
      </w:r>
    </w:p>
    <w:p w:rsidR="001428EA" w:rsidRPr="00D660D0" w:rsidRDefault="001428EA" w:rsidP="008E51D5">
      <w:pPr>
        <w:pStyle w:val="Heading1"/>
        <w:ind w:left="0"/>
      </w:pPr>
      <w:r w:rsidRPr="00D660D0">
        <w:t>Course Outcomes</w:t>
      </w:r>
    </w:p>
    <w:p w:rsidR="00B64138" w:rsidRPr="00D660D0" w:rsidRDefault="00105B9F" w:rsidP="00B64138">
      <w:pPr>
        <w:spacing w:after="120" w:line="240" w:lineRule="auto"/>
        <w:rPr>
          <w:rFonts w:ascii="Arial" w:eastAsia="Times New Roman" w:hAnsi="Arial" w:cs="Arial"/>
          <w:color w:val="000000" w:themeColor="text1"/>
        </w:rPr>
      </w:pPr>
      <w:r w:rsidRPr="00D660D0">
        <w:rPr>
          <w:rFonts w:ascii="Arial" w:eastAsia="Times New Roman" w:hAnsi="Arial" w:cs="Arial"/>
          <w:color w:val="000000" w:themeColor="text1"/>
        </w:rPr>
        <w:t>This assignment enables the student to mee</w:t>
      </w:r>
      <w:r w:rsidR="00FD54CC" w:rsidRPr="00D660D0">
        <w:rPr>
          <w:rFonts w:ascii="Arial" w:eastAsia="Times New Roman" w:hAnsi="Arial" w:cs="Arial"/>
          <w:color w:val="000000" w:themeColor="text1"/>
        </w:rPr>
        <w:t>t the following course outcomes.</w:t>
      </w:r>
      <w:r w:rsidRPr="00D660D0">
        <w:rPr>
          <w:rFonts w:ascii="Arial" w:eastAsia="Times New Roman" w:hAnsi="Arial" w:cs="Arial"/>
          <w:color w:val="000000" w:themeColor="text1"/>
        </w:rPr>
        <w:t xml:space="preserve"> </w:t>
      </w:r>
    </w:p>
    <w:p w:rsidR="00B64138" w:rsidRPr="00D660D0" w:rsidRDefault="00B64138" w:rsidP="00B64138">
      <w:pPr>
        <w:numPr>
          <w:ilvl w:val="0"/>
          <w:numId w:val="28"/>
        </w:numPr>
        <w:spacing w:after="0" w:line="240" w:lineRule="auto"/>
        <w:rPr>
          <w:rFonts w:ascii="Arial" w:eastAsia="Times New Roman" w:hAnsi="Arial" w:cs="Arial"/>
          <w:bCs/>
          <w:color w:val="000000" w:themeColor="text1"/>
        </w:rPr>
      </w:pPr>
      <w:r w:rsidRPr="00D660D0">
        <w:rPr>
          <w:rFonts w:ascii="Arial" w:eastAsia="Times New Roman" w:hAnsi="Arial" w:cs="Arial"/>
          <w:color w:val="000000" w:themeColor="text1"/>
        </w:rPr>
        <w:t>Explore ethical nursing practice responsibilities of BSN prepared nurses.</w:t>
      </w:r>
      <w:r w:rsidR="00431684" w:rsidRPr="00D660D0">
        <w:rPr>
          <w:rFonts w:ascii="Arial" w:eastAsia="Times New Roman" w:hAnsi="Arial" w:cs="Arial"/>
          <w:color w:val="000000" w:themeColor="text1"/>
        </w:rPr>
        <w:t xml:space="preserve"> </w:t>
      </w:r>
    </w:p>
    <w:p w:rsidR="00B64138" w:rsidRPr="00D660D0" w:rsidRDefault="00B64138" w:rsidP="00B64138">
      <w:pPr>
        <w:numPr>
          <w:ilvl w:val="0"/>
          <w:numId w:val="28"/>
        </w:numPr>
        <w:spacing w:after="0" w:line="240" w:lineRule="auto"/>
        <w:rPr>
          <w:rFonts w:ascii="Arial" w:eastAsia="Times New Roman" w:hAnsi="Arial" w:cs="Arial"/>
          <w:bCs/>
          <w:color w:val="000000" w:themeColor="text1"/>
        </w:rPr>
      </w:pPr>
      <w:r w:rsidRPr="00D660D0">
        <w:rPr>
          <w:rFonts w:ascii="Arial" w:eastAsia="Times New Roman" w:hAnsi="Arial" w:cs="Arial"/>
          <w:color w:val="000000" w:themeColor="text1"/>
        </w:rPr>
        <w:t>Examine own professional goals within the context of the profession.</w:t>
      </w:r>
      <w:r w:rsidR="00431684" w:rsidRPr="00D660D0">
        <w:rPr>
          <w:rFonts w:ascii="Arial" w:eastAsia="Times New Roman" w:hAnsi="Arial" w:cs="Arial"/>
          <w:color w:val="000000" w:themeColor="text1"/>
        </w:rPr>
        <w:t xml:space="preserve"> </w:t>
      </w:r>
    </w:p>
    <w:p w:rsidR="00B64138" w:rsidRPr="00D660D0" w:rsidRDefault="00B64138" w:rsidP="00A50B1D">
      <w:pPr>
        <w:numPr>
          <w:ilvl w:val="0"/>
          <w:numId w:val="28"/>
        </w:numPr>
        <w:spacing w:after="0" w:line="240" w:lineRule="auto"/>
        <w:rPr>
          <w:rFonts w:ascii="Arial" w:eastAsia="Times New Roman" w:hAnsi="Arial" w:cs="Arial"/>
          <w:bCs/>
          <w:color w:val="000000" w:themeColor="text1"/>
        </w:rPr>
      </w:pPr>
      <w:r w:rsidRPr="00D660D0">
        <w:rPr>
          <w:rFonts w:ascii="Arial" w:eastAsia="Times New Roman" w:hAnsi="Arial" w:cs="Arial"/>
          <w:bCs/>
          <w:color w:val="000000" w:themeColor="text1"/>
        </w:rPr>
        <w:t>Develop techniques for reflective nursing practice.</w:t>
      </w:r>
      <w:r w:rsidR="00431684" w:rsidRPr="00D660D0">
        <w:rPr>
          <w:rFonts w:ascii="Arial" w:eastAsia="Times New Roman" w:hAnsi="Arial" w:cs="Arial"/>
          <w:bCs/>
          <w:color w:val="000000" w:themeColor="text1"/>
        </w:rPr>
        <w:t xml:space="preserve"> </w:t>
      </w:r>
    </w:p>
    <w:p w:rsidR="00700B33" w:rsidRDefault="00700B33" w:rsidP="00D47A54">
      <w:pPr>
        <w:spacing w:after="0" w:line="240" w:lineRule="auto"/>
        <w:ind w:left="1350" w:hanging="1350"/>
        <w:rPr>
          <w:rFonts w:ascii="Arial" w:hAnsi="Arial" w:cs="Arial"/>
          <w:b/>
          <w:smallCaps/>
          <w:color w:val="000000" w:themeColor="text1"/>
          <w:spacing w:val="5"/>
          <w:sz w:val="28"/>
          <w:szCs w:val="28"/>
        </w:rPr>
      </w:pPr>
    </w:p>
    <w:p w:rsidR="00D660D0" w:rsidRDefault="00B4700B" w:rsidP="00D660D0">
      <w:pPr>
        <w:pStyle w:val="Heading1"/>
        <w:ind w:left="0"/>
      </w:pPr>
      <w:r w:rsidRPr="00D660D0">
        <w:t xml:space="preserve">Preparing the </w:t>
      </w:r>
      <w:r w:rsidR="008006FA" w:rsidRPr="00D660D0">
        <w:t>Pers</w:t>
      </w:r>
      <w:r w:rsidR="00D660D0">
        <w:t>onal Philosophy of Nursing Paper</w:t>
      </w:r>
    </w:p>
    <w:p w:rsidR="00D660D0" w:rsidRPr="00D660D0" w:rsidRDefault="00D660D0" w:rsidP="00D660D0"/>
    <w:p w:rsidR="008006FA" w:rsidRDefault="008006FA" w:rsidP="0040661B">
      <w:pPr>
        <w:pStyle w:val="ListParagraph"/>
        <w:numPr>
          <w:ilvl w:val="0"/>
          <w:numId w:val="33"/>
        </w:numPr>
        <w:spacing w:after="0" w:line="240" w:lineRule="auto"/>
        <w:rPr>
          <w:rFonts w:ascii="Arial" w:hAnsi="Arial" w:cs="Arial"/>
        </w:rPr>
      </w:pPr>
      <w:r w:rsidRPr="0040661B">
        <w:rPr>
          <w:rFonts w:ascii="Arial" w:hAnsi="Arial" w:cs="Arial"/>
        </w:rPr>
        <w:t>Use the questions in the tab</w:t>
      </w:r>
      <w:r w:rsidR="008E51D5" w:rsidRPr="0040661B">
        <w:rPr>
          <w:rFonts w:ascii="Arial" w:hAnsi="Arial" w:cs="Arial"/>
        </w:rPr>
        <w:t xml:space="preserve">le in </w:t>
      </w:r>
      <w:r w:rsidR="00C43923">
        <w:rPr>
          <w:rFonts w:ascii="Arial" w:hAnsi="Arial" w:cs="Arial"/>
        </w:rPr>
        <w:t>C</w:t>
      </w:r>
      <w:r w:rsidR="008E51D5" w:rsidRPr="0040661B">
        <w:rPr>
          <w:rFonts w:ascii="Arial" w:hAnsi="Arial" w:cs="Arial"/>
        </w:rPr>
        <w:t>hapter 3 of Masters (20</w:t>
      </w:r>
      <w:r w:rsidR="00C43923">
        <w:rPr>
          <w:rFonts w:ascii="Arial" w:hAnsi="Arial" w:cs="Arial"/>
        </w:rPr>
        <w:t>20</w:t>
      </w:r>
      <w:r w:rsidR="008E51D5" w:rsidRPr="0040661B">
        <w:rPr>
          <w:rFonts w:ascii="Arial" w:hAnsi="Arial" w:cs="Arial"/>
        </w:rPr>
        <w:t>)</w:t>
      </w:r>
      <w:r w:rsidRPr="0040661B">
        <w:rPr>
          <w:rFonts w:ascii="Arial" w:hAnsi="Arial" w:cs="Arial"/>
        </w:rPr>
        <w:t xml:space="preserve"> as a guide as you write your personal philosophy of nursing. The paper should be no more than </w:t>
      </w:r>
      <w:r w:rsidR="00C43923">
        <w:rPr>
          <w:rFonts w:ascii="Arial" w:hAnsi="Arial" w:cs="Arial"/>
        </w:rPr>
        <w:t>four</w:t>
      </w:r>
      <w:r w:rsidRPr="0040661B">
        <w:rPr>
          <w:rFonts w:ascii="Arial" w:hAnsi="Arial" w:cs="Arial"/>
        </w:rPr>
        <w:t xml:space="preserve"> </w:t>
      </w:r>
      <w:r w:rsidR="00C43923">
        <w:rPr>
          <w:rFonts w:ascii="Arial" w:hAnsi="Arial" w:cs="Arial"/>
        </w:rPr>
        <w:t>word processed</w:t>
      </w:r>
      <w:r w:rsidRPr="0040661B">
        <w:rPr>
          <w:rFonts w:ascii="Arial" w:hAnsi="Arial" w:cs="Arial"/>
        </w:rPr>
        <w:t xml:space="preserve"> double spaced pages</w:t>
      </w:r>
      <w:r w:rsidR="003D76AA" w:rsidRPr="0040661B">
        <w:rPr>
          <w:rFonts w:ascii="Arial" w:hAnsi="Arial" w:cs="Arial"/>
        </w:rPr>
        <w:t xml:space="preserve"> (excluding title and reference page</w:t>
      </w:r>
      <w:r w:rsidR="0040661B" w:rsidRPr="0040661B">
        <w:rPr>
          <w:rFonts w:ascii="Arial" w:hAnsi="Arial" w:cs="Arial"/>
        </w:rPr>
        <w:t>s</w:t>
      </w:r>
      <w:r w:rsidR="003D76AA" w:rsidRPr="0040661B">
        <w:rPr>
          <w:rFonts w:ascii="Arial" w:hAnsi="Arial" w:cs="Arial"/>
        </w:rPr>
        <w:t>)</w:t>
      </w:r>
      <w:r w:rsidRPr="0040661B">
        <w:rPr>
          <w:rFonts w:ascii="Arial" w:hAnsi="Arial" w:cs="Arial"/>
        </w:rPr>
        <w:t>. The paper should address the following</w:t>
      </w:r>
      <w:r w:rsidR="0040661B" w:rsidRPr="0040661B">
        <w:rPr>
          <w:rFonts w:ascii="Arial" w:hAnsi="Arial" w:cs="Arial"/>
        </w:rPr>
        <w:t xml:space="preserve"> using Level I headings</w:t>
      </w:r>
      <w:r w:rsidRPr="0040661B">
        <w:rPr>
          <w:rFonts w:ascii="Arial" w:hAnsi="Arial" w:cs="Arial"/>
        </w:rPr>
        <w:t xml:space="preserve">: </w:t>
      </w:r>
    </w:p>
    <w:p w:rsidR="00C43923" w:rsidRPr="0040661B" w:rsidRDefault="00C43923" w:rsidP="0040661B">
      <w:pPr>
        <w:pStyle w:val="ListParagraph"/>
        <w:numPr>
          <w:ilvl w:val="0"/>
          <w:numId w:val="33"/>
        </w:numPr>
        <w:spacing w:after="0" w:line="240" w:lineRule="auto"/>
        <w:rPr>
          <w:rFonts w:ascii="Arial" w:hAnsi="Arial" w:cs="Arial"/>
        </w:rPr>
      </w:pPr>
    </w:p>
    <w:p w:rsidR="008006FA" w:rsidRPr="003D76AA" w:rsidRDefault="008006FA" w:rsidP="0040661B">
      <w:pPr>
        <w:pStyle w:val="ListParagraph"/>
        <w:spacing w:after="0" w:line="240" w:lineRule="auto"/>
        <w:ind w:left="1440"/>
        <w:rPr>
          <w:rFonts w:ascii="Arial" w:hAnsi="Arial" w:cs="Arial"/>
        </w:rPr>
      </w:pPr>
      <w:r w:rsidRPr="003D76AA">
        <w:rPr>
          <w:rFonts w:ascii="Arial" w:hAnsi="Arial" w:cs="Arial"/>
        </w:rPr>
        <w:t>Introduction that includes who you are and where you practice nursing</w:t>
      </w:r>
      <w:r w:rsidR="003D76AA" w:rsidRPr="003D76AA">
        <w:rPr>
          <w:rFonts w:ascii="Arial" w:hAnsi="Arial" w:cs="Arial"/>
        </w:rPr>
        <w:t xml:space="preserve"> (Conforming to appropriate APA formatting guidelines using title of paper)</w:t>
      </w:r>
    </w:p>
    <w:p w:rsidR="008006FA" w:rsidRPr="00D660D0" w:rsidRDefault="008006FA" w:rsidP="0040661B">
      <w:pPr>
        <w:spacing w:after="0" w:line="240" w:lineRule="auto"/>
        <w:ind w:left="1354" w:firstLine="86"/>
        <w:rPr>
          <w:rFonts w:ascii="Arial" w:hAnsi="Arial" w:cs="Arial"/>
        </w:rPr>
      </w:pPr>
      <w:r w:rsidRPr="00D660D0">
        <w:rPr>
          <w:rFonts w:ascii="Arial" w:hAnsi="Arial" w:cs="Arial"/>
        </w:rPr>
        <w:t>Definition of Nursing</w:t>
      </w:r>
    </w:p>
    <w:p w:rsidR="008006FA" w:rsidRPr="00D660D0" w:rsidRDefault="008006FA" w:rsidP="0040661B">
      <w:pPr>
        <w:spacing w:after="0" w:line="240" w:lineRule="auto"/>
        <w:ind w:left="1268" w:firstLine="172"/>
        <w:rPr>
          <w:rFonts w:ascii="Arial" w:hAnsi="Arial" w:cs="Arial"/>
        </w:rPr>
      </w:pPr>
      <w:r w:rsidRPr="00D660D0">
        <w:rPr>
          <w:rFonts w:ascii="Arial" w:hAnsi="Arial" w:cs="Arial"/>
        </w:rPr>
        <w:t>Assumptions or underlying beliefs</w:t>
      </w:r>
    </w:p>
    <w:p w:rsidR="008006FA" w:rsidRPr="00D660D0" w:rsidRDefault="0040661B" w:rsidP="0040661B">
      <w:pPr>
        <w:spacing w:after="0" w:line="240" w:lineRule="auto"/>
        <w:ind w:left="1178" w:firstLine="262"/>
        <w:rPr>
          <w:rFonts w:ascii="Arial" w:hAnsi="Arial" w:cs="Arial"/>
        </w:rPr>
      </w:pPr>
      <w:r>
        <w:rPr>
          <w:rFonts w:ascii="Arial" w:hAnsi="Arial" w:cs="Arial"/>
        </w:rPr>
        <w:t xml:space="preserve">Definitions and examples of </w:t>
      </w:r>
      <w:r w:rsidR="008006FA" w:rsidRPr="00D660D0">
        <w:rPr>
          <w:rFonts w:ascii="Arial" w:hAnsi="Arial" w:cs="Arial"/>
        </w:rPr>
        <w:t xml:space="preserve">the major domains of nursing </w:t>
      </w:r>
    </w:p>
    <w:p w:rsidR="008006FA" w:rsidRPr="00D660D0" w:rsidRDefault="003D76AA" w:rsidP="0040661B">
      <w:pPr>
        <w:spacing w:after="0" w:line="240" w:lineRule="auto"/>
        <w:ind w:left="900" w:firstLine="540"/>
        <w:rPr>
          <w:rFonts w:ascii="Arial" w:hAnsi="Arial" w:cs="Arial"/>
        </w:rPr>
      </w:pPr>
      <w:r>
        <w:rPr>
          <w:rFonts w:ascii="Arial" w:hAnsi="Arial" w:cs="Arial"/>
        </w:rPr>
        <w:t>Conclusion</w:t>
      </w:r>
      <w:r w:rsidR="008006FA" w:rsidRPr="00D660D0">
        <w:rPr>
          <w:rFonts w:ascii="Arial" w:hAnsi="Arial" w:cs="Arial"/>
        </w:rPr>
        <w:t xml:space="preserve"> that includes:</w:t>
      </w:r>
    </w:p>
    <w:p w:rsidR="008006FA" w:rsidRPr="00D660D0" w:rsidRDefault="008006FA" w:rsidP="0040661B">
      <w:pPr>
        <w:numPr>
          <w:ilvl w:val="3"/>
          <w:numId w:val="32"/>
        </w:numPr>
        <w:spacing w:after="0" w:line="240" w:lineRule="auto"/>
        <w:rPr>
          <w:rFonts w:ascii="Arial" w:hAnsi="Arial" w:cs="Arial"/>
        </w:rPr>
      </w:pPr>
      <w:r w:rsidRPr="00D660D0">
        <w:rPr>
          <w:rFonts w:ascii="Arial" w:hAnsi="Arial" w:cs="Arial"/>
        </w:rPr>
        <w:t>How are the domains connected?</w:t>
      </w:r>
    </w:p>
    <w:p w:rsidR="008006FA" w:rsidRPr="00D660D0" w:rsidRDefault="008006FA" w:rsidP="0040661B">
      <w:pPr>
        <w:numPr>
          <w:ilvl w:val="3"/>
          <w:numId w:val="32"/>
        </w:numPr>
        <w:spacing w:after="0" w:line="240" w:lineRule="auto"/>
        <w:rPr>
          <w:rFonts w:ascii="Arial" w:hAnsi="Arial" w:cs="Arial"/>
        </w:rPr>
      </w:pPr>
      <w:r w:rsidRPr="00D660D0">
        <w:rPr>
          <w:rFonts w:ascii="Arial" w:hAnsi="Arial" w:cs="Arial"/>
        </w:rPr>
        <w:t>What is your vision of nursing for the future?</w:t>
      </w:r>
    </w:p>
    <w:p w:rsidR="008006FA" w:rsidRPr="00D660D0" w:rsidRDefault="008006FA" w:rsidP="0040661B">
      <w:pPr>
        <w:numPr>
          <w:ilvl w:val="3"/>
          <w:numId w:val="32"/>
        </w:numPr>
        <w:spacing w:after="0" w:line="240" w:lineRule="auto"/>
        <w:rPr>
          <w:rFonts w:ascii="Arial" w:hAnsi="Arial" w:cs="Arial"/>
        </w:rPr>
      </w:pPr>
      <w:r w:rsidRPr="00D660D0">
        <w:rPr>
          <w:rFonts w:ascii="Arial" w:hAnsi="Arial" w:cs="Arial"/>
        </w:rPr>
        <w:t>What are the challenges that you will face as a nurse?</w:t>
      </w:r>
    </w:p>
    <w:p w:rsidR="008006FA" w:rsidRDefault="008006FA" w:rsidP="0040661B">
      <w:pPr>
        <w:numPr>
          <w:ilvl w:val="3"/>
          <w:numId w:val="32"/>
        </w:numPr>
        <w:spacing w:after="0" w:line="240" w:lineRule="auto"/>
        <w:rPr>
          <w:rFonts w:ascii="Arial" w:hAnsi="Arial" w:cs="Arial"/>
        </w:rPr>
      </w:pPr>
      <w:r w:rsidRPr="00D660D0">
        <w:rPr>
          <w:rFonts w:ascii="Arial" w:hAnsi="Arial" w:cs="Arial"/>
        </w:rPr>
        <w:t>What are your goals for professional development?</w:t>
      </w:r>
    </w:p>
    <w:p w:rsidR="003D76AA" w:rsidRPr="003D76AA" w:rsidRDefault="003D76AA" w:rsidP="003D76AA">
      <w:pPr>
        <w:numPr>
          <w:ilvl w:val="0"/>
          <w:numId w:val="32"/>
        </w:numPr>
        <w:spacing w:after="0" w:line="240" w:lineRule="auto"/>
        <w:rPr>
          <w:rFonts w:ascii="Arial" w:hAnsi="Arial" w:cs="Arial"/>
        </w:rPr>
      </w:pPr>
      <w:r w:rsidRPr="003D76AA">
        <w:rPr>
          <w:rFonts w:ascii="Arial" w:hAnsi="Arial" w:cs="Arial"/>
        </w:rPr>
        <w:t xml:space="preserve">The paper will be graded on quality of information, use of citations, use of Standard English grammar, sentence structure, and overall organization based on the required components as summarized in the directions, grading criteria, and rubric. Follow the directions and grading criteria closely. Any questions about this paper should be directed to the course faculty.  </w:t>
      </w:r>
    </w:p>
    <w:p w:rsidR="003D76AA" w:rsidRPr="003D76AA" w:rsidRDefault="003D76AA" w:rsidP="003D76AA">
      <w:pPr>
        <w:numPr>
          <w:ilvl w:val="0"/>
          <w:numId w:val="32"/>
        </w:numPr>
        <w:spacing w:after="0" w:line="240" w:lineRule="auto"/>
        <w:rPr>
          <w:rFonts w:ascii="Arial" w:hAnsi="Arial" w:cs="Arial"/>
        </w:rPr>
      </w:pPr>
      <w:r w:rsidRPr="003D76AA">
        <w:rPr>
          <w:rFonts w:ascii="Arial" w:hAnsi="Arial" w:cs="Arial"/>
        </w:rPr>
        <w:t xml:space="preserve">APA format is required with both a title page and reference page. Use the required components of the review as Level 1 headers (upper and lower case, centered). </w:t>
      </w:r>
    </w:p>
    <w:p w:rsidR="003D76AA" w:rsidRPr="003D76AA" w:rsidRDefault="003D76AA" w:rsidP="00A93173">
      <w:pPr>
        <w:numPr>
          <w:ilvl w:val="0"/>
          <w:numId w:val="32"/>
        </w:numPr>
        <w:spacing w:after="0" w:line="240" w:lineRule="auto"/>
        <w:rPr>
          <w:rFonts w:ascii="Arial" w:hAnsi="Arial" w:cs="Arial"/>
        </w:rPr>
      </w:pPr>
      <w:r w:rsidRPr="003D76AA">
        <w:rPr>
          <w:rFonts w:ascii="Arial" w:hAnsi="Arial" w:cs="Arial"/>
        </w:rPr>
        <w:t xml:space="preserve">When your assignment is complete, save and close the document. Enter the </w:t>
      </w:r>
      <w:r w:rsidR="00C43923">
        <w:rPr>
          <w:rFonts w:ascii="Arial" w:hAnsi="Arial" w:cs="Arial"/>
        </w:rPr>
        <w:t xml:space="preserve">Canvas </w:t>
      </w:r>
      <w:r w:rsidRPr="003D76AA">
        <w:rPr>
          <w:rFonts w:ascii="Arial" w:hAnsi="Arial" w:cs="Arial"/>
        </w:rPr>
        <w:t xml:space="preserve">course </w:t>
      </w:r>
      <w:r w:rsidR="00C43923">
        <w:rPr>
          <w:rFonts w:ascii="Arial" w:hAnsi="Arial" w:cs="Arial"/>
        </w:rPr>
        <w:t xml:space="preserve">site </w:t>
      </w:r>
      <w:r w:rsidRPr="003D76AA">
        <w:rPr>
          <w:rFonts w:ascii="Arial" w:hAnsi="Arial" w:cs="Arial"/>
        </w:rPr>
        <w:t xml:space="preserve">and submit the document as an attachment. </w:t>
      </w:r>
    </w:p>
    <w:p w:rsidR="003D76AA" w:rsidRPr="00D660D0" w:rsidRDefault="003D76AA" w:rsidP="003D76AA">
      <w:pPr>
        <w:spacing w:after="0" w:line="240" w:lineRule="auto"/>
        <w:ind w:left="270"/>
        <w:rPr>
          <w:rFonts w:ascii="Arial" w:hAnsi="Arial" w:cs="Arial"/>
        </w:rPr>
      </w:pPr>
    </w:p>
    <w:p w:rsidR="009327F6" w:rsidRPr="00D660D0" w:rsidRDefault="009327F6" w:rsidP="009327F6">
      <w:pPr>
        <w:spacing w:after="0" w:line="240" w:lineRule="auto"/>
        <w:rPr>
          <w:rFonts w:ascii="Arial" w:eastAsia="Times New Roman" w:hAnsi="Arial" w:cs="Arial"/>
        </w:rPr>
      </w:pPr>
    </w:p>
    <w:p w:rsidR="00C43923" w:rsidRDefault="00C43923" w:rsidP="00BF7F24">
      <w:pPr>
        <w:spacing w:after="0" w:line="240" w:lineRule="auto"/>
        <w:ind w:left="1350" w:hanging="1350"/>
        <w:rPr>
          <w:rFonts w:ascii="Arial" w:hAnsi="Arial" w:cs="Arial"/>
          <w:b/>
          <w:smallCaps/>
          <w:color w:val="000000" w:themeColor="text1"/>
          <w:spacing w:val="5"/>
          <w:sz w:val="28"/>
          <w:szCs w:val="28"/>
        </w:rPr>
      </w:pPr>
    </w:p>
    <w:p w:rsidR="00C43923" w:rsidRDefault="00C43923" w:rsidP="00BF7F24">
      <w:pPr>
        <w:spacing w:after="0" w:line="240" w:lineRule="auto"/>
        <w:ind w:left="1350" w:hanging="1350"/>
        <w:rPr>
          <w:rFonts w:ascii="Arial" w:hAnsi="Arial" w:cs="Arial"/>
          <w:b/>
          <w:smallCaps/>
          <w:color w:val="000000" w:themeColor="text1"/>
          <w:spacing w:val="5"/>
          <w:sz w:val="28"/>
          <w:szCs w:val="28"/>
        </w:rPr>
      </w:pPr>
    </w:p>
    <w:p w:rsidR="00BF7F24" w:rsidRPr="00D660D0" w:rsidRDefault="00BF7F24" w:rsidP="00BF7F24">
      <w:pPr>
        <w:spacing w:after="0" w:line="240" w:lineRule="auto"/>
        <w:ind w:left="1350" w:hanging="1350"/>
        <w:rPr>
          <w:rFonts w:ascii="Arial" w:hAnsi="Arial" w:cs="Arial"/>
          <w:b/>
          <w:smallCaps/>
          <w:color w:val="000000" w:themeColor="text1"/>
          <w:spacing w:val="5"/>
          <w:sz w:val="28"/>
          <w:szCs w:val="28"/>
        </w:rPr>
      </w:pPr>
      <w:r>
        <w:rPr>
          <w:rFonts w:ascii="Arial" w:hAnsi="Arial" w:cs="Arial"/>
          <w:b/>
          <w:smallCaps/>
          <w:color w:val="000000" w:themeColor="text1"/>
          <w:spacing w:val="5"/>
          <w:sz w:val="28"/>
          <w:szCs w:val="28"/>
        </w:rPr>
        <w:t>Grad</w:t>
      </w:r>
      <w:r w:rsidR="00C43923">
        <w:rPr>
          <w:rFonts w:ascii="Arial" w:hAnsi="Arial" w:cs="Arial"/>
          <w:b/>
          <w:smallCaps/>
          <w:color w:val="000000" w:themeColor="text1"/>
          <w:spacing w:val="5"/>
          <w:sz w:val="28"/>
          <w:szCs w:val="28"/>
        </w:rPr>
        <w:t>ing Criteria</w:t>
      </w:r>
    </w:p>
    <w:p w:rsidR="00BF7F24" w:rsidRPr="00D660D0" w:rsidRDefault="00BF7F24" w:rsidP="00BF7F24">
      <w:pPr>
        <w:spacing w:after="120" w:line="240" w:lineRule="auto"/>
        <w:rPr>
          <w:rFonts w:ascii="Arial" w:hAnsi="Arial" w:cs="Arial"/>
          <w:color w:val="000000" w:themeColor="text1"/>
        </w:rPr>
      </w:pPr>
      <w:r w:rsidRPr="00D660D0">
        <w:rPr>
          <w:rFonts w:ascii="Arial" w:hAnsi="Arial" w:cs="Arial"/>
          <w:color w:val="000000" w:themeColor="text1"/>
        </w:rPr>
        <w:t>This assignment is worth a total of 100 points.</w:t>
      </w:r>
      <w:r>
        <w:rPr>
          <w:rFonts w:ascii="Arial" w:hAnsi="Arial" w:cs="Arial"/>
          <w:color w:val="000000" w:themeColor="text1"/>
        </w:rPr>
        <w:t xml:space="preserve">  See attached rubric</w:t>
      </w:r>
    </w:p>
    <w:p w:rsidR="009327F6" w:rsidRPr="00D660D0" w:rsidRDefault="009327F6" w:rsidP="009327F6">
      <w:pPr>
        <w:spacing w:after="0" w:line="240" w:lineRule="auto"/>
        <w:rPr>
          <w:rFonts w:ascii="Arial" w:eastAsia="Times New Roman" w:hAnsi="Arial" w:cs="Arial"/>
          <w:lang w:eastAsia="ja-JP"/>
        </w:rPr>
      </w:pPr>
    </w:p>
    <w:p w:rsidR="00D660D0" w:rsidRPr="00D660D0" w:rsidRDefault="00D660D0" w:rsidP="009327F6">
      <w:pPr>
        <w:spacing w:after="0" w:line="240" w:lineRule="auto"/>
        <w:rPr>
          <w:rFonts w:ascii="Arial" w:eastAsia="Times New Roman" w:hAnsi="Arial" w:cs="Arial"/>
          <w:lang w:eastAsia="ja-JP"/>
        </w:rPr>
      </w:pPr>
    </w:p>
    <w:p w:rsidR="00D660D0" w:rsidRPr="00D660D0" w:rsidRDefault="00D660D0" w:rsidP="009327F6">
      <w:pPr>
        <w:spacing w:after="0" w:line="240" w:lineRule="auto"/>
        <w:rPr>
          <w:rFonts w:ascii="Arial" w:eastAsia="Times New Roman" w:hAnsi="Arial" w:cs="Arial"/>
          <w:lang w:eastAsia="ja-JP"/>
        </w:rPr>
      </w:pPr>
    </w:p>
    <w:p w:rsidR="008006FA" w:rsidRPr="008006FA" w:rsidRDefault="008006FA" w:rsidP="008006FA">
      <w:pPr>
        <w:spacing w:after="40"/>
        <w:jc w:val="both"/>
        <w:outlineLvl w:val="0"/>
        <w:rPr>
          <w:rFonts w:ascii="Arial" w:hAnsi="Arial" w:cs="Arial"/>
          <w:b/>
          <w:smallCaps/>
          <w:color w:val="002060"/>
          <w:spacing w:val="5"/>
        </w:rPr>
      </w:pPr>
      <w:r w:rsidRPr="008006FA">
        <w:rPr>
          <w:rFonts w:ascii="Arial" w:hAnsi="Arial" w:cs="Arial"/>
          <w:b/>
          <w:smallCaps/>
          <w:color w:val="002060"/>
          <w:spacing w:val="5"/>
        </w:rPr>
        <w:t xml:space="preserve">Grading </w:t>
      </w:r>
      <w:r w:rsidR="00C43923">
        <w:rPr>
          <w:rFonts w:ascii="Arial" w:hAnsi="Arial" w:cs="Arial"/>
          <w:b/>
          <w:smallCaps/>
          <w:color w:val="002060"/>
          <w:spacing w:val="5"/>
        </w:rPr>
        <w:t>Rubric</w:t>
      </w:r>
    </w:p>
    <w:tbl>
      <w:tblPr>
        <w:tblW w:w="5078"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1490"/>
        <w:gridCol w:w="1135"/>
        <w:gridCol w:w="976"/>
        <w:gridCol w:w="6569"/>
      </w:tblGrid>
      <w:tr w:rsidR="008006FA" w:rsidRPr="008006FA" w:rsidTr="008006FA">
        <w:tc>
          <w:tcPr>
            <w:tcW w:w="715" w:type="pct"/>
            <w:tcBorders>
              <w:top w:val="thinThickLargeGap" w:sz="8" w:space="0" w:color="002060"/>
              <w:left w:val="thinThickLargeGap" w:sz="8" w:space="0" w:color="002060"/>
              <w:bottom w:val="thinThickLargeGap" w:sz="8" w:space="0" w:color="002060"/>
              <w:right w:val="single" w:sz="4" w:space="0" w:color="4F81BD"/>
            </w:tcBorders>
            <w:shd w:val="clear" w:color="auto" w:fill="808080" w:themeFill="background1" w:themeFillShade="80"/>
            <w:hideMark/>
          </w:tcPr>
          <w:p w:rsidR="008006FA" w:rsidRPr="008006FA" w:rsidRDefault="008006FA" w:rsidP="008006FA">
            <w:pPr>
              <w:spacing w:after="120" w:line="240" w:lineRule="auto"/>
              <w:jc w:val="center"/>
              <w:rPr>
                <w:rFonts w:ascii="Arial" w:eastAsia="Times New Roman" w:hAnsi="Arial" w:cs="Arial"/>
                <w:b/>
                <w:bCs/>
                <w:color w:val="FFFFFF"/>
              </w:rPr>
            </w:pPr>
            <w:r w:rsidRPr="008006FA">
              <w:rPr>
                <w:rFonts w:ascii="Arial" w:eastAsia="Times New Roman" w:hAnsi="Arial" w:cs="Arial"/>
                <w:b/>
                <w:bCs/>
                <w:color w:val="FFFFFF"/>
              </w:rPr>
              <w:t>Category</w:t>
            </w:r>
          </w:p>
        </w:tc>
        <w:tc>
          <w:tcPr>
            <w:tcW w:w="481" w:type="pct"/>
            <w:tcBorders>
              <w:top w:val="thinThickLargeGap" w:sz="8" w:space="0" w:color="002060"/>
              <w:left w:val="single" w:sz="4" w:space="0" w:color="4F81BD"/>
              <w:bottom w:val="thinThickLargeGap" w:sz="8" w:space="0" w:color="002060"/>
              <w:right w:val="single" w:sz="4" w:space="0" w:color="4F81BD"/>
            </w:tcBorders>
            <w:shd w:val="clear" w:color="auto" w:fill="808080" w:themeFill="background1" w:themeFillShade="80"/>
            <w:hideMark/>
          </w:tcPr>
          <w:p w:rsidR="008006FA" w:rsidRPr="008006FA" w:rsidRDefault="008006FA" w:rsidP="008006FA">
            <w:pPr>
              <w:spacing w:after="120" w:line="240" w:lineRule="auto"/>
              <w:jc w:val="center"/>
              <w:rPr>
                <w:rFonts w:ascii="Arial" w:eastAsia="Times New Roman" w:hAnsi="Arial" w:cs="Arial"/>
                <w:b/>
                <w:bCs/>
                <w:color w:val="FFFFFF"/>
              </w:rPr>
            </w:pPr>
            <w:r w:rsidRPr="00D660D0">
              <w:rPr>
                <w:rFonts w:ascii="Arial" w:eastAsia="Times New Roman" w:hAnsi="Arial" w:cs="Arial"/>
                <w:b/>
                <w:bCs/>
                <w:color w:val="FFFFFF"/>
              </w:rPr>
              <w:t>Possible</w:t>
            </w:r>
          </w:p>
        </w:tc>
        <w:tc>
          <w:tcPr>
            <w:tcW w:w="482" w:type="pct"/>
            <w:tcBorders>
              <w:top w:val="thinThickLargeGap" w:sz="8" w:space="0" w:color="002060"/>
              <w:left w:val="single" w:sz="4" w:space="0" w:color="4F81BD"/>
              <w:bottom w:val="thinThickLargeGap" w:sz="8" w:space="0" w:color="002060"/>
              <w:right w:val="single" w:sz="4" w:space="0" w:color="4F81BD"/>
            </w:tcBorders>
            <w:shd w:val="clear" w:color="auto" w:fill="808080" w:themeFill="background1" w:themeFillShade="80"/>
            <w:hideMark/>
          </w:tcPr>
          <w:p w:rsidR="008006FA" w:rsidRPr="008006FA" w:rsidRDefault="008006FA" w:rsidP="008006FA">
            <w:pPr>
              <w:spacing w:after="120" w:line="240" w:lineRule="auto"/>
              <w:rPr>
                <w:rFonts w:ascii="Arial" w:eastAsia="Times New Roman" w:hAnsi="Arial" w:cs="Arial"/>
                <w:b/>
                <w:bCs/>
                <w:color w:val="FFFFFF"/>
              </w:rPr>
            </w:pPr>
            <w:r w:rsidRPr="00D660D0">
              <w:rPr>
                <w:rFonts w:ascii="Arial" w:eastAsia="Times New Roman" w:hAnsi="Arial" w:cs="Arial"/>
                <w:b/>
                <w:bCs/>
                <w:color w:val="FFFFFF"/>
              </w:rPr>
              <w:t>Earned</w:t>
            </w:r>
          </w:p>
        </w:tc>
        <w:tc>
          <w:tcPr>
            <w:tcW w:w="3322" w:type="pct"/>
            <w:tcBorders>
              <w:top w:val="thinThickLargeGap" w:sz="8" w:space="0" w:color="002060"/>
              <w:left w:val="single" w:sz="4" w:space="0" w:color="4F81BD"/>
              <w:bottom w:val="thinThickLargeGap" w:sz="8" w:space="0" w:color="002060"/>
              <w:right w:val="thinThickLargeGap" w:sz="8" w:space="0" w:color="002060"/>
            </w:tcBorders>
            <w:shd w:val="clear" w:color="auto" w:fill="808080" w:themeFill="background1" w:themeFillShade="80"/>
            <w:hideMark/>
          </w:tcPr>
          <w:p w:rsidR="008006FA" w:rsidRPr="008006FA" w:rsidRDefault="008006FA" w:rsidP="008006FA">
            <w:pPr>
              <w:spacing w:after="120" w:line="240" w:lineRule="auto"/>
              <w:ind w:left="217"/>
              <w:rPr>
                <w:rFonts w:ascii="Arial" w:eastAsia="Times New Roman" w:hAnsi="Arial" w:cs="Arial"/>
                <w:b/>
                <w:bCs/>
                <w:color w:val="FFFFFF"/>
              </w:rPr>
            </w:pPr>
            <w:r w:rsidRPr="00D660D0">
              <w:rPr>
                <w:rFonts w:ascii="Arial" w:eastAsia="Times New Roman" w:hAnsi="Arial" w:cs="Arial"/>
                <w:b/>
                <w:bCs/>
                <w:color w:val="FFFFFF"/>
              </w:rPr>
              <w:t>Comments</w:t>
            </w:r>
          </w:p>
        </w:tc>
      </w:tr>
      <w:tr w:rsidR="008006FA" w:rsidRPr="008006FA" w:rsidTr="00262CDD">
        <w:tc>
          <w:tcPr>
            <w:tcW w:w="715" w:type="pct"/>
            <w:tcBorders>
              <w:top w:val="thinThickLargeGap" w:sz="8" w:space="0" w:color="002060"/>
              <w:left w:val="thinThickLargeGap" w:sz="8" w:space="0" w:color="002060"/>
              <w:bottom w:val="single" w:sz="4" w:space="0" w:color="4F81BD"/>
              <w:right w:val="single" w:sz="4" w:space="0" w:color="4F81BD"/>
            </w:tcBorders>
            <w:shd w:val="clear" w:color="auto" w:fill="auto"/>
          </w:tcPr>
          <w:p w:rsidR="008006FA" w:rsidRPr="008006FA" w:rsidRDefault="008006FA" w:rsidP="008006FA">
            <w:pPr>
              <w:spacing w:after="120" w:line="240" w:lineRule="auto"/>
              <w:jc w:val="center"/>
              <w:rPr>
                <w:rFonts w:ascii="Arial" w:eastAsia="Times New Roman" w:hAnsi="Arial" w:cs="Arial"/>
                <w:bCs/>
              </w:rPr>
            </w:pPr>
            <w:r w:rsidRPr="00D660D0">
              <w:rPr>
                <w:rFonts w:ascii="Arial" w:hAnsi="Arial" w:cs="Arial"/>
              </w:rPr>
              <w:t>Introduction</w:t>
            </w:r>
          </w:p>
        </w:tc>
        <w:tc>
          <w:tcPr>
            <w:tcW w:w="481" w:type="pct"/>
            <w:tcBorders>
              <w:top w:val="thinThickLargeGap" w:sz="8" w:space="0" w:color="002060"/>
              <w:left w:val="single" w:sz="4" w:space="0" w:color="4F81BD"/>
              <w:bottom w:val="single" w:sz="4" w:space="0" w:color="1F497D"/>
              <w:right w:val="single" w:sz="4" w:space="0" w:color="4F81BD"/>
            </w:tcBorders>
            <w:shd w:val="clear" w:color="auto" w:fill="auto"/>
          </w:tcPr>
          <w:p w:rsidR="008006FA" w:rsidRPr="008006FA" w:rsidRDefault="00BF7F24" w:rsidP="008006FA">
            <w:pPr>
              <w:spacing w:after="120" w:line="240" w:lineRule="auto"/>
              <w:jc w:val="center"/>
              <w:rPr>
                <w:rFonts w:ascii="Arial" w:eastAsia="Times New Roman" w:hAnsi="Arial" w:cs="Arial"/>
              </w:rPr>
            </w:pPr>
            <w:r>
              <w:rPr>
                <w:rFonts w:ascii="Arial" w:eastAsia="Times New Roman" w:hAnsi="Arial" w:cs="Arial"/>
              </w:rPr>
              <w:t>0-</w:t>
            </w:r>
            <w:r w:rsidR="008006FA" w:rsidRPr="00D660D0">
              <w:rPr>
                <w:rFonts w:ascii="Arial" w:eastAsia="Times New Roman" w:hAnsi="Arial" w:cs="Arial"/>
              </w:rPr>
              <w:t>1</w:t>
            </w:r>
            <w:r w:rsidR="008006FA" w:rsidRPr="008006FA">
              <w:rPr>
                <w:rFonts w:ascii="Arial" w:eastAsia="Times New Roman" w:hAnsi="Arial" w:cs="Arial"/>
              </w:rPr>
              <w:t>0</w:t>
            </w:r>
          </w:p>
        </w:tc>
        <w:tc>
          <w:tcPr>
            <w:tcW w:w="482" w:type="pct"/>
            <w:tcBorders>
              <w:top w:val="thinThickLargeGap" w:sz="8" w:space="0" w:color="002060"/>
              <w:left w:val="single" w:sz="4" w:space="0" w:color="4F81BD"/>
              <w:bottom w:val="single" w:sz="4" w:space="0" w:color="1F497D"/>
              <w:right w:val="single" w:sz="4" w:space="0" w:color="4F81BD"/>
            </w:tcBorders>
            <w:shd w:val="clear" w:color="auto" w:fill="auto"/>
          </w:tcPr>
          <w:p w:rsidR="008006FA" w:rsidRPr="008006FA" w:rsidRDefault="008006FA" w:rsidP="008006FA">
            <w:pPr>
              <w:spacing w:after="120" w:line="240" w:lineRule="auto"/>
              <w:jc w:val="center"/>
              <w:rPr>
                <w:rFonts w:ascii="Arial" w:eastAsia="Times New Roman" w:hAnsi="Arial" w:cs="Arial"/>
              </w:rPr>
            </w:pPr>
          </w:p>
        </w:tc>
        <w:tc>
          <w:tcPr>
            <w:tcW w:w="3322" w:type="pct"/>
            <w:tcBorders>
              <w:top w:val="thinThickLargeGap" w:sz="8" w:space="0" w:color="002060"/>
              <w:left w:val="single" w:sz="4" w:space="0" w:color="4F81BD"/>
              <w:bottom w:val="single" w:sz="4" w:space="0" w:color="1F497D"/>
              <w:right w:val="thinThickLargeGap" w:sz="8" w:space="0" w:color="002060"/>
            </w:tcBorders>
            <w:shd w:val="clear" w:color="auto" w:fill="auto"/>
          </w:tcPr>
          <w:p w:rsidR="008006FA" w:rsidRPr="008006FA" w:rsidRDefault="003D76AA" w:rsidP="008006FA">
            <w:pPr>
              <w:spacing w:after="120" w:line="240" w:lineRule="auto"/>
              <w:jc w:val="both"/>
              <w:rPr>
                <w:rFonts w:ascii="Arial" w:eastAsia="Times New Roman" w:hAnsi="Arial" w:cs="Arial"/>
              </w:rPr>
            </w:pPr>
            <w:r w:rsidRPr="003D76AA">
              <w:rPr>
                <w:rFonts w:ascii="Arial" w:eastAsia="Times New Roman" w:hAnsi="Arial" w:cs="Arial"/>
              </w:rPr>
              <w:t>Introduction that includes who you are and where you practice nursing</w:t>
            </w:r>
            <w:r>
              <w:rPr>
                <w:rFonts w:ascii="Arial" w:eastAsia="Times New Roman" w:hAnsi="Arial" w:cs="Arial"/>
              </w:rPr>
              <w:t>.  May also include previous work experience as well</w:t>
            </w:r>
          </w:p>
        </w:tc>
      </w:tr>
      <w:tr w:rsidR="008006FA" w:rsidRPr="008006FA" w:rsidTr="00262CDD">
        <w:tc>
          <w:tcPr>
            <w:tcW w:w="715" w:type="pct"/>
            <w:tcBorders>
              <w:top w:val="single" w:sz="4" w:space="0" w:color="4F81BD"/>
              <w:left w:val="thinThickLargeGap" w:sz="8" w:space="0" w:color="002060"/>
              <w:bottom w:val="single" w:sz="4" w:space="0" w:color="4F81BD"/>
              <w:right w:val="single" w:sz="4" w:space="0" w:color="4F81BD"/>
            </w:tcBorders>
            <w:shd w:val="clear" w:color="auto" w:fill="auto"/>
          </w:tcPr>
          <w:p w:rsidR="008006FA" w:rsidRPr="008006FA" w:rsidRDefault="008006FA" w:rsidP="008006FA">
            <w:pPr>
              <w:spacing w:after="120" w:line="240" w:lineRule="auto"/>
              <w:jc w:val="center"/>
              <w:rPr>
                <w:rFonts w:ascii="Arial" w:eastAsia="Times New Roman" w:hAnsi="Arial" w:cs="Arial"/>
                <w:bCs/>
              </w:rPr>
            </w:pPr>
            <w:r w:rsidRPr="00D660D0">
              <w:rPr>
                <w:rFonts w:ascii="Arial" w:eastAsia="Times New Roman" w:hAnsi="Arial" w:cs="Arial"/>
                <w:bCs/>
              </w:rPr>
              <w:t>Definition of Nursing</w:t>
            </w:r>
          </w:p>
        </w:tc>
        <w:tc>
          <w:tcPr>
            <w:tcW w:w="481" w:type="pct"/>
            <w:tcBorders>
              <w:top w:val="single" w:sz="4" w:space="0" w:color="1F497D"/>
              <w:left w:val="single" w:sz="4" w:space="0" w:color="4F81BD"/>
              <w:bottom w:val="single" w:sz="4" w:space="0" w:color="1F497D"/>
              <w:right w:val="single" w:sz="4" w:space="0" w:color="4F81BD"/>
            </w:tcBorders>
            <w:shd w:val="clear" w:color="auto" w:fill="auto"/>
          </w:tcPr>
          <w:p w:rsidR="008006FA" w:rsidRPr="008006FA" w:rsidRDefault="00BF7F24" w:rsidP="008006FA">
            <w:pPr>
              <w:spacing w:after="120" w:line="240" w:lineRule="auto"/>
              <w:jc w:val="center"/>
              <w:rPr>
                <w:rFonts w:ascii="Arial" w:eastAsia="Times New Roman" w:hAnsi="Arial" w:cs="Arial"/>
              </w:rPr>
            </w:pPr>
            <w:r>
              <w:rPr>
                <w:rFonts w:ascii="Arial" w:eastAsia="Times New Roman" w:hAnsi="Arial" w:cs="Arial"/>
              </w:rPr>
              <w:t>0-</w:t>
            </w:r>
            <w:r w:rsidR="008006FA" w:rsidRPr="00D660D0">
              <w:rPr>
                <w:rFonts w:ascii="Arial" w:eastAsia="Times New Roman" w:hAnsi="Arial" w:cs="Arial"/>
              </w:rPr>
              <w:t>2</w:t>
            </w:r>
            <w:r w:rsidR="008006FA" w:rsidRPr="008006FA">
              <w:rPr>
                <w:rFonts w:ascii="Arial" w:eastAsia="Times New Roman" w:hAnsi="Arial" w:cs="Arial"/>
              </w:rPr>
              <w:t>0</w:t>
            </w:r>
          </w:p>
        </w:tc>
        <w:tc>
          <w:tcPr>
            <w:tcW w:w="482" w:type="pct"/>
            <w:tcBorders>
              <w:top w:val="single" w:sz="4" w:space="0" w:color="1F497D"/>
              <w:left w:val="single" w:sz="4" w:space="0" w:color="4F81BD"/>
              <w:bottom w:val="single" w:sz="4" w:space="0" w:color="1F497D"/>
              <w:right w:val="single" w:sz="4" w:space="0" w:color="4F81BD"/>
            </w:tcBorders>
            <w:shd w:val="clear" w:color="auto" w:fill="auto"/>
          </w:tcPr>
          <w:p w:rsidR="008006FA" w:rsidRPr="008006FA" w:rsidRDefault="008006FA" w:rsidP="008006FA">
            <w:pPr>
              <w:spacing w:after="120" w:line="240" w:lineRule="auto"/>
              <w:jc w:val="center"/>
              <w:rPr>
                <w:rFonts w:ascii="Arial" w:eastAsia="Times New Roman" w:hAnsi="Arial" w:cs="Arial"/>
              </w:rPr>
            </w:pPr>
          </w:p>
        </w:tc>
        <w:tc>
          <w:tcPr>
            <w:tcW w:w="3322" w:type="pct"/>
            <w:tcBorders>
              <w:top w:val="single" w:sz="4" w:space="0" w:color="1F497D"/>
              <w:left w:val="single" w:sz="4" w:space="0" w:color="4F81BD"/>
              <w:bottom w:val="single" w:sz="4" w:space="0" w:color="1F497D"/>
              <w:right w:val="thinThickLargeGap" w:sz="8" w:space="0" w:color="002060"/>
            </w:tcBorders>
            <w:shd w:val="clear" w:color="auto" w:fill="auto"/>
          </w:tcPr>
          <w:p w:rsidR="00D660D0" w:rsidRPr="00D660D0" w:rsidRDefault="00D660D0" w:rsidP="00D660D0">
            <w:pPr>
              <w:rPr>
                <w:rFonts w:ascii="Arial" w:eastAsia="Times New Roman" w:hAnsi="Arial" w:cs="Arial"/>
              </w:rPr>
            </w:pPr>
            <w:r w:rsidRPr="00D660D0">
              <w:rPr>
                <w:rFonts w:ascii="Arial" w:eastAsia="Times New Roman" w:hAnsi="Arial" w:cs="Arial"/>
              </w:rPr>
              <w:t xml:space="preserve">Philosophy clearly addresses </w:t>
            </w:r>
          </w:p>
          <w:p w:rsidR="00D660D0" w:rsidRPr="00D660D0" w:rsidRDefault="0040661B" w:rsidP="00D660D0">
            <w:pPr>
              <w:rPr>
                <w:rFonts w:ascii="Arial" w:eastAsia="Times New Roman" w:hAnsi="Arial" w:cs="Arial"/>
              </w:rPr>
            </w:pPr>
            <w:r>
              <w:rPr>
                <w:rFonts w:ascii="Arial" w:eastAsia="Times New Roman" w:hAnsi="Arial" w:cs="Arial"/>
              </w:rPr>
              <w:t xml:space="preserve">• </w:t>
            </w:r>
            <w:r w:rsidR="00D660D0" w:rsidRPr="00D660D0">
              <w:rPr>
                <w:rFonts w:ascii="Arial" w:eastAsia="Times New Roman" w:hAnsi="Arial" w:cs="Arial"/>
              </w:rPr>
              <w:t xml:space="preserve">Beliefs about key concepts and their relationships </w:t>
            </w:r>
          </w:p>
          <w:p w:rsidR="008006FA" w:rsidRPr="008006FA" w:rsidRDefault="0040661B" w:rsidP="00D660D0">
            <w:pPr>
              <w:rPr>
                <w:rFonts w:ascii="Arial" w:eastAsia="Times New Roman" w:hAnsi="Arial" w:cs="Arial"/>
              </w:rPr>
            </w:pPr>
            <w:r>
              <w:rPr>
                <w:rFonts w:ascii="Arial" w:eastAsia="Times New Roman" w:hAnsi="Arial" w:cs="Arial"/>
              </w:rPr>
              <w:t xml:space="preserve">• </w:t>
            </w:r>
            <w:r w:rsidR="00D660D0" w:rsidRPr="00D660D0">
              <w:rPr>
                <w:rFonts w:ascii="Arial" w:eastAsia="Times New Roman" w:hAnsi="Arial" w:cs="Arial"/>
              </w:rPr>
              <w:t>Beliefs about education</w:t>
            </w:r>
          </w:p>
        </w:tc>
      </w:tr>
      <w:tr w:rsidR="008006FA" w:rsidRPr="008006FA" w:rsidTr="00262CDD">
        <w:tc>
          <w:tcPr>
            <w:tcW w:w="715" w:type="pct"/>
            <w:tcBorders>
              <w:top w:val="single" w:sz="4" w:space="0" w:color="4F81BD"/>
              <w:left w:val="thinThickLargeGap" w:sz="8" w:space="0" w:color="002060"/>
              <w:bottom w:val="single" w:sz="4" w:space="0" w:color="4F81BD"/>
              <w:right w:val="single" w:sz="4" w:space="0" w:color="4F81BD"/>
            </w:tcBorders>
            <w:shd w:val="clear" w:color="auto" w:fill="auto"/>
          </w:tcPr>
          <w:p w:rsidR="008006FA" w:rsidRPr="008006FA" w:rsidRDefault="008006FA" w:rsidP="008006FA">
            <w:pPr>
              <w:spacing w:after="120" w:line="240" w:lineRule="auto"/>
              <w:jc w:val="center"/>
              <w:rPr>
                <w:rFonts w:ascii="Arial" w:eastAsia="Times New Roman" w:hAnsi="Arial" w:cs="Arial"/>
                <w:bCs/>
              </w:rPr>
            </w:pPr>
            <w:r w:rsidRPr="00D660D0">
              <w:rPr>
                <w:rFonts w:ascii="Arial" w:eastAsia="Times New Roman" w:hAnsi="Arial" w:cs="Arial"/>
                <w:bCs/>
              </w:rPr>
              <w:t>Assumptions and beliefs</w:t>
            </w:r>
          </w:p>
        </w:tc>
        <w:tc>
          <w:tcPr>
            <w:tcW w:w="481" w:type="pct"/>
            <w:tcBorders>
              <w:top w:val="single" w:sz="4" w:space="0" w:color="1F497D"/>
              <w:left w:val="single" w:sz="4" w:space="0" w:color="4F81BD"/>
              <w:bottom w:val="single" w:sz="4" w:space="0" w:color="1F497D"/>
              <w:right w:val="single" w:sz="4" w:space="0" w:color="4F81BD"/>
            </w:tcBorders>
            <w:shd w:val="clear" w:color="auto" w:fill="auto"/>
          </w:tcPr>
          <w:p w:rsidR="008006FA" w:rsidRPr="008006FA" w:rsidRDefault="00BF7F24" w:rsidP="008006FA">
            <w:pPr>
              <w:spacing w:after="120" w:line="240" w:lineRule="auto"/>
              <w:jc w:val="center"/>
              <w:rPr>
                <w:rFonts w:ascii="Arial" w:eastAsia="Times New Roman" w:hAnsi="Arial" w:cs="Arial"/>
              </w:rPr>
            </w:pPr>
            <w:r>
              <w:rPr>
                <w:rFonts w:ascii="Arial" w:eastAsia="Times New Roman" w:hAnsi="Arial" w:cs="Arial"/>
              </w:rPr>
              <w:t>0-</w:t>
            </w:r>
            <w:r w:rsidR="008006FA" w:rsidRPr="00D660D0">
              <w:rPr>
                <w:rFonts w:ascii="Arial" w:eastAsia="Times New Roman" w:hAnsi="Arial" w:cs="Arial"/>
              </w:rPr>
              <w:t>2</w:t>
            </w:r>
            <w:r w:rsidR="008006FA" w:rsidRPr="008006FA">
              <w:rPr>
                <w:rFonts w:ascii="Arial" w:eastAsia="Times New Roman" w:hAnsi="Arial" w:cs="Arial"/>
              </w:rPr>
              <w:t>0</w:t>
            </w:r>
          </w:p>
        </w:tc>
        <w:tc>
          <w:tcPr>
            <w:tcW w:w="482" w:type="pct"/>
            <w:tcBorders>
              <w:top w:val="single" w:sz="4" w:space="0" w:color="1F497D"/>
              <w:left w:val="single" w:sz="4" w:space="0" w:color="4F81BD"/>
              <w:bottom w:val="single" w:sz="4" w:space="0" w:color="1F497D"/>
              <w:right w:val="single" w:sz="4" w:space="0" w:color="4F81BD"/>
            </w:tcBorders>
            <w:shd w:val="clear" w:color="auto" w:fill="auto"/>
          </w:tcPr>
          <w:p w:rsidR="008006FA" w:rsidRPr="008006FA" w:rsidRDefault="008006FA" w:rsidP="008006FA">
            <w:pPr>
              <w:spacing w:after="120" w:line="240" w:lineRule="auto"/>
              <w:jc w:val="center"/>
              <w:rPr>
                <w:rFonts w:ascii="Arial" w:eastAsia="Times New Roman" w:hAnsi="Arial" w:cs="Arial"/>
              </w:rPr>
            </w:pPr>
          </w:p>
        </w:tc>
        <w:tc>
          <w:tcPr>
            <w:tcW w:w="3322" w:type="pct"/>
            <w:tcBorders>
              <w:top w:val="single" w:sz="4" w:space="0" w:color="1F497D"/>
              <w:left w:val="single" w:sz="4" w:space="0" w:color="4F81BD"/>
              <w:bottom w:val="single" w:sz="4" w:space="0" w:color="1F497D"/>
              <w:right w:val="thinThickLargeGap" w:sz="8" w:space="0" w:color="002060"/>
            </w:tcBorders>
            <w:shd w:val="clear" w:color="auto" w:fill="auto"/>
          </w:tcPr>
          <w:p w:rsidR="008006FA" w:rsidRPr="008006FA" w:rsidRDefault="00D660D0" w:rsidP="008006FA">
            <w:pPr>
              <w:rPr>
                <w:rFonts w:ascii="Arial" w:hAnsi="Arial" w:cs="Arial"/>
              </w:rPr>
            </w:pPr>
            <w:r w:rsidRPr="00D660D0">
              <w:rPr>
                <w:rFonts w:ascii="Arial" w:hAnsi="Arial" w:cs="Arial"/>
              </w:rPr>
              <w:t>Philosophy specifically addresses how teaching, service, and scholarship are viewed.</w:t>
            </w:r>
          </w:p>
        </w:tc>
      </w:tr>
      <w:tr w:rsidR="008006FA" w:rsidRPr="00D660D0" w:rsidTr="00262CDD">
        <w:tc>
          <w:tcPr>
            <w:tcW w:w="715" w:type="pct"/>
            <w:tcBorders>
              <w:top w:val="single" w:sz="4" w:space="0" w:color="4F81BD"/>
              <w:left w:val="thinThickLargeGap" w:sz="8" w:space="0" w:color="002060"/>
              <w:bottom w:val="single" w:sz="4" w:space="0" w:color="4F81BD"/>
              <w:right w:val="single" w:sz="4" w:space="0" w:color="4F81BD"/>
            </w:tcBorders>
            <w:shd w:val="clear" w:color="auto" w:fill="auto"/>
          </w:tcPr>
          <w:p w:rsidR="008006FA" w:rsidRPr="00D660D0" w:rsidRDefault="008006FA" w:rsidP="008006FA">
            <w:pPr>
              <w:spacing w:after="120" w:line="240" w:lineRule="auto"/>
              <w:jc w:val="center"/>
              <w:rPr>
                <w:rFonts w:ascii="Arial" w:eastAsia="Times New Roman" w:hAnsi="Arial" w:cs="Arial"/>
                <w:bCs/>
              </w:rPr>
            </w:pPr>
            <w:r w:rsidRPr="00D660D0">
              <w:rPr>
                <w:rFonts w:ascii="Arial" w:eastAsia="Times New Roman" w:hAnsi="Arial" w:cs="Arial"/>
                <w:bCs/>
              </w:rPr>
              <w:t>Definitions and examples of domains of nursing</w:t>
            </w:r>
          </w:p>
        </w:tc>
        <w:tc>
          <w:tcPr>
            <w:tcW w:w="481" w:type="pct"/>
            <w:tcBorders>
              <w:top w:val="single" w:sz="4" w:space="0" w:color="1F497D"/>
              <w:left w:val="single" w:sz="4" w:space="0" w:color="4F81BD"/>
              <w:bottom w:val="single" w:sz="4" w:space="0" w:color="1F497D"/>
              <w:right w:val="single" w:sz="4" w:space="0" w:color="4F81BD"/>
            </w:tcBorders>
            <w:shd w:val="clear" w:color="auto" w:fill="auto"/>
          </w:tcPr>
          <w:p w:rsidR="008006FA" w:rsidRPr="00D660D0" w:rsidRDefault="00BF7F24" w:rsidP="008006FA">
            <w:pPr>
              <w:spacing w:after="120" w:line="240" w:lineRule="auto"/>
              <w:jc w:val="center"/>
              <w:rPr>
                <w:rFonts w:ascii="Arial" w:eastAsia="Times New Roman" w:hAnsi="Arial" w:cs="Arial"/>
              </w:rPr>
            </w:pPr>
            <w:r>
              <w:rPr>
                <w:rFonts w:ascii="Arial" w:eastAsia="Times New Roman" w:hAnsi="Arial" w:cs="Arial"/>
              </w:rPr>
              <w:t>0-</w:t>
            </w:r>
            <w:r w:rsidR="008006FA" w:rsidRPr="00D660D0">
              <w:rPr>
                <w:rFonts w:ascii="Arial" w:eastAsia="Times New Roman" w:hAnsi="Arial" w:cs="Arial"/>
              </w:rPr>
              <w:t>30</w:t>
            </w:r>
          </w:p>
        </w:tc>
        <w:tc>
          <w:tcPr>
            <w:tcW w:w="482" w:type="pct"/>
            <w:tcBorders>
              <w:top w:val="single" w:sz="4" w:space="0" w:color="1F497D"/>
              <w:left w:val="single" w:sz="4" w:space="0" w:color="4F81BD"/>
              <w:bottom w:val="single" w:sz="4" w:space="0" w:color="1F497D"/>
              <w:right w:val="single" w:sz="4" w:space="0" w:color="4F81BD"/>
            </w:tcBorders>
            <w:shd w:val="clear" w:color="auto" w:fill="auto"/>
          </w:tcPr>
          <w:p w:rsidR="008006FA" w:rsidRPr="00D660D0" w:rsidRDefault="008006FA" w:rsidP="008006FA">
            <w:pPr>
              <w:spacing w:after="120" w:line="240" w:lineRule="auto"/>
              <w:jc w:val="center"/>
              <w:rPr>
                <w:rFonts w:ascii="Arial" w:eastAsia="Times New Roman" w:hAnsi="Arial" w:cs="Arial"/>
              </w:rPr>
            </w:pPr>
          </w:p>
        </w:tc>
        <w:tc>
          <w:tcPr>
            <w:tcW w:w="3322" w:type="pct"/>
            <w:tcBorders>
              <w:top w:val="single" w:sz="4" w:space="0" w:color="1F497D"/>
              <w:left w:val="single" w:sz="4" w:space="0" w:color="4F81BD"/>
              <w:bottom w:val="single" w:sz="4" w:space="0" w:color="1F497D"/>
              <w:right w:val="thinThickLargeGap" w:sz="8" w:space="0" w:color="002060"/>
            </w:tcBorders>
            <w:shd w:val="clear" w:color="auto" w:fill="auto"/>
          </w:tcPr>
          <w:p w:rsidR="008006FA" w:rsidRPr="00D660D0" w:rsidRDefault="0040661B" w:rsidP="0040661B">
            <w:pPr>
              <w:rPr>
                <w:rFonts w:ascii="Arial" w:hAnsi="Arial" w:cs="Arial"/>
              </w:rPr>
            </w:pPr>
            <w:r>
              <w:rPr>
                <w:rFonts w:ascii="Arial" w:hAnsi="Arial" w:cs="Arial"/>
              </w:rPr>
              <w:t xml:space="preserve">Includes clear, concise definitions of the domains of nursing for: Health, Person and Environment. </w:t>
            </w:r>
            <w:r w:rsidRPr="0040661B">
              <w:rPr>
                <w:rFonts w:ascii="Arial" w:hAnsi="Arial" w:cs="Arial"/>
              </w:rPr>
              <w:t xml:space="preserve">Use examples that support your </w:t>
            </w:r>
            <w:r>
              <w:rPr>
                <w:rFonts w:ascii="Arial" w:hAnsi="Arial" w:cs="Arial"/>
              </w:rPr>
              <w:t>definitions.</w:t>
            </w:r>
          </w:p>
        </w:tc>
      </w:tr>
      <w:tr w:rsidR="008006FA" w:rsidRPr="00D660D0" w:rsidTr="00262CDD">
        <w:tc>
          <w:tcPr>
            <w:tcW w:w="715" w:type="pct"/>
            <w:tcBorders>
              <w:top w:val="single" w:sz="4" w:space="0" w:color="4F81BD"/>
              <w:left w:val="thinThickLargeGap" w:sz="8" w:space="0" w:color="002060"/>
              <w:bottom w:val="single" w:sz="4" w:space="0" w:color="4F81BD"/>
              <w:right w:val="single" w:sz="4" w:space="0" w:color="4F81BD"/>
            </w:tcBorders>
            <w:shd w:val="clear" w:color="auto" w:fill="auto"/>
          </w:tcPr>
          <w:p w:rsidR="008006FA" w:rsidRPr="00D660D0" w:rsidRDefault="008006FA" w:rsidP="008006FA">
            <w:pPr>
              <w:spacing w:after="120" w:line="240" w:lineRule="auto"/>
              <w:jc w:val="center"/>
              <w:rPr>
                <w:rFonts w:ascii="Arial" w:eastAsia="Times New Roman" w:hAnsi="Arial" w:cs="Arial"/>
                <w:bCs/>
              </w:rPr>
            </w:pPr>
            <w:r w:rsidRPr="00D660D0">
              <w:rPr>
                <w:rFonts w:ascii="Arial" w:eastAsia="Times New Roman" w:hAnsi="Arial" w:cs="Arial"/>
                <w:bCs/>
              </w:rPr>
              <w:t>Conclusion</w:t>
            </w:r>
          </w:p>
        </w:tc>
        <w:tc>
          <w:tcPr>
            <w:tcW w:w="481" w:type="pct"/>
            <w:tcBorders>
              <w:top w:val="single" w:sz="4" w:space="0" w:color="1F497D"/>
              <w:left w:val="single" w:sz="4" w:space="0" w:color="4F81BD"/>
              <w:bottom w:val="single" w:sz="4" w:space="0" w:color="1F497D"/>
              <w:right w:val="single" w:sz="4" w:space="0" w:color="4F81BD"/>
            </w:tcBorders>
            <w:shd w:val="clear" w:color="auto" w:fill="auto"/>
          </w:tcPr>
          <w:p w:rsidR="008006FA" w:rsidRPr="00D660D0" w:rsidRDefault="00BF7F24" w:rsidP="008006FA">
            <w:pPr>
              <w:spacing w:after="120" w:line="240" w:lineRule="auto"/>
              <w:jc w:val="center"/>
              <w:rPr>
                <w:rFonts w:ascii="Arial" w:eastAsia="Times New Roman" w:hAnsi="Arial" w:cs="Arial"/>
              </w:rPr>
            </w:pPr>
            <w:r>
              <w:rPr>
                <w:rFonts w:ascii="Arial" w:eastAsia="Times New Roman" w:hAnsi="Arial" w:cs="Arial"/>
              </w:rPr>
              <w:t>0-</w:t>
            </w:r>
            <w:r w:rsidR="008006FA" w:rsidRPr="00D660D0">
              <w:rPr>
                <w:rFonts w:ascii="Arial" w:eastAsia="Times New Roman" w:hAnsi="Arial" w:cs="Arial"/>
              </w:rPr>
              <w:t>10</w:t>
            </w:r>
          </w:p>
        </w:tc>
        <w:tc>
          <w:tcPr>
            <w:tcW w:w="482" w:type="pct"/>
            <w:tcBorders>
              <w:top w:val="single" w:sz="4" w:space="0" w:color="1F497D"/>
              <w:left w:val="single" w:sz="4" w:space="0" w:color="4F81BD"/>
              <w:bottom w:val="single" w:sz="4" w:space="0" w:color="1F497D"/>
              <w:right w:val="single" w:sz="4" w:space="0" w:color="4F81BD"/>
            </w:tcBorders>
            <w:shd w:val="clear" w:color="auto" w:fill="auto"/>
          </w:tcPr>
          <w:p w:rsidR="008006FA" w:rsidRPr="00D660D0" w:rsidRDefault="008006FA" w:rsidP="008006FA">
            <w:pPr>
              <w:spacing w:after="120" w:line="240" w:lineRule="auto"/>
              <w:jc w:val="center"/>
              <w:rPr>
                <w:rFonts w:ascii="Arial" w:eastAsia="Times New Roman" w:hAnsi="Arial" w:cs="Arial"/>
              </w:rPr>
            </w:pPr>
          </w:p>
        </w:tc>
        <w:tc>
          <w:tcPr>
            <w:tcW w:w="3322" w:type="pct"/>
            <w:tcBorders>
              <w:top w:val="single" w:sz="4" w:space="0" w:color="1F497D"/>
              <w:left w:val="single" w:sz="4" w:space="0" w:color="4F81BD"/>
              <w:bottom w:val="single" w:sz="4" w:space="0" w:color="1F497D"/>
              <w:right w:val="thinThickLargeGap" w:sz="8" w:space="0" w:color="002060"/>
            </w:tcBorders>
            <w:shd w:val="clear" w:color="auto" w:fill="auto"/>
          </w:tcPr>
          <w:p w:rsidR="003D76AA" w:rsidRPr="003D76AA" w:rsidRDefault="003D76AA" w:rsidP="003D76AA">
            <w:pPr>
              <w:rPr>
                <w:rFonts w:ascii="Arial" w:hAnsi="Arial" w:cs="Arial"/>
              </w:rPr>
            </w:pPr>
            <w:r>
              <w:rPr>
                <w:rFonts w:ascii="Arial" w:hAnsi="Arial" w:cs="Arial"/>
              </w:rPr>
              <w:t xml:space="preserve">a. </w:t>
            </w:r>
            <w:r w:rsidRPr="003D76AA">
              <w:rPr>
                <w:rFonts w:ascii="Arial" w:hAnsi="Arial" w:cs="Arial"/>
              </w:rPr>
              <w:t>How are the domains connected?</w:t>
            </w:r>
          </w:p>
          <w:p w:rsidR="003D76AA" w:rsidRPr="003D76AA" w:rsidRDefault="003D76AA" w:rsidP="003D76AA">
            <w:pPr>
              <w:rPr>
                <w:rFonts w:ascii="Arial" w:hAnsi="Arial" w:cs="Arial"/>
              </w:rPr>
            </w:pPr>
            <w:r>
              <w:rPr>
                <w:rFonts w:ascii="Arial" w:hAnsi="Arial" w:cs="Arial"/>
              </w:rPr>
              <w:t xml:space="preserve">b. </w:t>
            </w:r>
            <w:r w:rsidRPr="003D76AA">
              <w:rPr>
                <w:rFonts w:ascii="Arial" w:hAnsi="Arial" w:cs="Arial"/>
              </w:rPr>
              <w:t>What is your vision of nursing for the future?</w:t>
            </w:r>
          </w:p>
          <w:p w:rsidR="003D76AA" w:rsidRPr="003D76AA" w:rsidRDefault="003D76AA" w:rsidP="003D76AA">
            <w:pPr>
              <w:rPr>
                <w:rFonts w:ascii="Arial" w:hAnsi="Arial" w:cs="Arial"/>
              </w:rPr>
            </w:pPr>
            <w:r>
              <w:rPr>
                <w:rFonts w:ascii="Arial" w:hAnsi="Arial" w:cs="Arial"/>
              </w:rPr>
              <w:t xml:space="preserve">c. </w:t>
            </w:r>
            <w:r w:rsidRPr="003D76AA">
              <w:rPr>
                <w:rFonts w:ascii="Arial" w:hAnsi="Arial" w:cs="Arial"/>
              </w:rPr>
              <w:t>What are the challenges that you will face as a nurse?</w:t>
            </w:r>
          </w:p>
          <w:p w:rsidR="008006FA" w:rsidRPr="00D660D0" w:rsidRDefault="003D76AA" w:rsidP="003D76AA">
            <w:pPr>
              <w:rPr>
                <w:rFonts w:ascii="Arial" w:hAnsi="Arial" w:cs="Arial"/>
              </w:rPr>
            </w:pPr>
            <w:r>
              <w:rPr>
                <w:rFonts w:ascii="Arial" w:hAnsi="Arial" w:cs="Arial"/>
              </w:rPr>
              <w:t xml:space="preserve">d. </w:t>
            </w:r>
            <w:r w:rsidRPr="003D76AA">
              <w:rPr>
                <w:rFonts w:ascii="Arial" w:hAnsi="Arial" w:cs="Arial"/>
              </w:rPr>
              <w:t>What are your goals for professional development?</w:t>
            </w:r>
          </w:p>
        </w:tc>
      </w:tr>
      <w:tr w:rsidR="008006FA" w:rsidRPr="008006FA" w:rsidTr="00262CDD">
        <w:tc>
          <w:tcPr>
            <w:tcW w:w="715" w:type="pct"/>
            <w:tcBorders>
              <w:top w:val="single" w:sz="4" w:space="0" w:color="4F81BD"/>
              <w:left w:val="thinThickLargeGap" w:sz="8" w:space="0" w:color="002060"/>
              <w:bottom w:val="single" w:sz="4" w:space="0" w:color="4F81BD"/>
              <w:right w:val="single" w:sz="4" w:space="0" w:color="4F81BD"/>
            </w:tcBorders>
            <w:shd w:val="clear" w:color="auto" w:fill="auto"/>
          </w:tcPr>
          <w:p w:rsidR="008006FA" w:rsidRPr="008006FA" w:rsidRDefault="008006FA" w:rsidP="008006FA">
            <w:pPr>
              <w:spacing w:after="120" w:line="240" w:lineRule="auto"/>
              <w:jc w:val="center"/>
              <w:rPr>
                <w:rFonts w:ascii="Arial" w:eastAsia="Times New Roman" w:hAnsi="Arial" w:cs="Arial"/>
                <w:bCs/>
              </w:rPr>
            </w:pPr>
            <w:r w:rsidRPr="008006FA">
              <w:rPr>
                <w:rFonts w:ascii="Arial" w:eastAsia="Times New Roman" w:hAnsi="Arial" w:cs="Arial"/>
                <w:bCs/>
              </w:rPr>
              <w:t>Mechanics of writing, APA</w:t>
            </w:r>
          </w:p>
        </w:tc>
        <w:tc>
          <w:tcPr>
            <w:tcW w:w="481" w:type="pct"/>
            <w:tcBorders>
              <w:top w:val="single" w:sz="4" w:space="0" w:color="1F497D"/>
              <w:left w:val="single" w:sz="4" w:space="0" w:color="4F81BD"/>
              <w:bottom w:val="single" w:sz="4" w:space="0" w:color="1F497D"/>
              <w:right w:val="single" w:sz="4" w:space="0" w:color="4F81BD"/>
            </w:tcBorders>
            <w:shd w:val="clear" w:color="auto" w:fill="auto"/>
          </w:tcPr>
          <w:p w:rsidR="008006FA" w:rsidRPr="008006FA" w:rsidRDefault="00BF7F24" w:rsidP="008006FA">
            <w:pPr>
              <w:spacing w:after="120" w:line="240" w:lineRule="auto"/>
              <w:jc w:val="center"/>
              <w:rPr>
                <w:rFonts w:ascii="Arial" w:eastAsia="Times New Roman" w:hAnsi="Arial" w:cs="Arial"/>
              </w:rPr>
            </w:pPr>
            <w:r>
              <w:rPr>
                <w:rFonts w:ascii="Arial" w:eastAsia="Times New Roman" w:hAnsi="Arial" w:cs="Arial"/>
              </w:rPr>
              <w:t>0-</w:t>
            </w:r>
            <w:r w:rsidR="008006FA" w:rsidRPr="008006FA">
              <w:rPr>
                <w:rFonts w:ascii="Arial" w:eastAsia="Times New Roman" w:hAnsi="Arial" w:cs="Arial"/>
              </w:rPr>
              <w:t>10</w:t>
            </w:r>
          </w:p>
        </w:tc>
        <w:tc>
          <w:tcPr>
            <w:tcW w:w="482" w:type="pct"/>
            <w:tcBorders>
              <w:top w:val="single" w:sz="4" w:space="0" w:color="1F497D"/>
              <w:left w:val="single" w:sz="4" w:space="0" w:color="4F81BD"/>
              <w:bottom w:val="single" w:sz="4" w:space="0" w:color="1F497D"/>
              <w:right w:val="single" w:sz="4" w:space="0" w:color="4F81BD"/>
            </w:tcBorders>
            <w:shd w:val="clear" w:color="auto" w:fill="auto"/>
          </w:tcPr>
          <w:p w:rsidR="008006FA" w:rsidRPr="008006FA" w:rsidRDefault="008006FA" w:rsidP="008006FA">
            <w:pPr>
              <w:spacing w:after="120" w:line="240" w:lineRule="auto"/>
              <w:jc w:val="center"/>
              <w:rPr>
                <w:rFonts w:ascii="Arial" w:eastAsia="Times New Roman" w:hAnsi="Arial" w:cs="Arial"/>
              </w:rPr>
            </w:pPr>
          </w:p>
        </w:tc>
        <w:tc>
          <w:tcPr>
            <w:tcW w:w="3322" w:type="pct"/>
            <w:tcBorders>
              <w:top w:val="single" w:sz="4" w:space="0" w:color="1F497D"/>
              <w:left w:val="single" w:sz="4" w:space="0" w:color="4F81BD"/>
              <w:bottom w:val="single" w:sz="4" w:space="0" w:color="1F497D"/>
              <w:right w:val="thinThickLargeGap" w:sz="8" w:space="0" w:color="002060"/>
            </w:tcBorders>
            <w:shd w:val="clear" w:color="auto" w:fill="auto"/>
          </w:tcPr>
          <w:p w:rsidR="00D660D0" w:rsidRPr="00D660D0" w:rsidRDefault="00D660D0" w:rsidP="00D660D0">
            <w:pPr>
              <w:spacing w:after="120" w:line="240" w:lineRule="auto"/>
              <w:jc w:val="both"/>
              <w:rPr>
                <w:rFonts w:ascii="Arial" w:eastAsia="Times New Roman" w:hAnsi="Arial" w:cs="Arial"/>
              </w:rPr>
            </w:pPr>
            <w:r w:rsidRPr="00D660D0">
              <w:rPr>
                <w:rFonts w:ascii="Arial" w:eastAsia="Times New Roman" w:hAnsi="Arial" w:cs="Arial"/>
              </w:rPr>
              <w:t>APA formatting</w:t>
            </w:r>
          </w:p>
          <w:p w:rsidR="008006FA" w:rsidRPr="008006FA" w:rsidRDefault="00D660D0" w:rsidP="00B0183B">
            <w:pPr>
              <w:spacing w:after="120" w:line="240" w:lineRule="auto"/>
              <w:jc w:val="both"/>
              <w:rPr>
                <w:rFonts w:ascii="Arial" w:eastAsia="Times New Roman" w:hAnsi="Arial" w:cs="Arial"/>
              </w:rPr>
            </w:pPr>
            <w:r w:rsidRPr="00D660D0">
              <w:rPr>
                <w:rFonts w:ascii="Arial" w:eastAsia="Times New Roman" w:hAnsi="Arial" w:cs="Arial"/>
              </w:rPr>
              <w:t>Text, title page, and reference page(s) are completely consistent with APA format 6th edition</w:t>
            </w:r>
            <w:r w:rsidR="00B0183B">
              <w:rPr>
                <w:rFonts w:ascii="Arial" w:eastAsia="Times New Roman" w:hAnsi="Arial" w:cs="Arial"/>
              </w:rPr>
              <w:t>, 2</w:t>
            </w:r>
            <w:r w:rsidR="00B0183B" w:rsidRPr="00B0183B">
              <w:rPr>
                <w:rFonts w:ascii="Arial" w:eastAsia="Times New Roman" w:hAnsi="Arial" w:cs="Arial"/>
                <w:vertAlign w:val="superscript"/>
              </w:rPr>
              <w:t>ND</w:t>
            </w:r>
            <w:r w:rsidR="00B0183B">
              <w:rPr>
                <w:rFonts w:ascii="Arial" w:eastAsia="Times New Roman" w:hAnsi="Arial" w:cs="Arial"/>
              </w:rPr>
              <w:t xml:space="preserve"> printing or 7</w:t>
            </w:r>
            <w:r w:rsidR="00B0183B" w:rsidRPr="00B0183B">
              <w:rPr>
                <w:rFonts w:ascii="Arial" w:eastAsia="Times New Roman" w:hAnsi="Arial" w:cs="Arial"/>
                <w:vertAlign w:val="superscript"/>
              </w:rPr>
              <w:t>th</w:t>
            </w:r>
            <w:r w:rsidR="00B0183B">
              <w:rPr>
                <w:rFonts w:ascii="Arial" w:eastAsia="Times New Roman" w:hAnsi="Arial" w:cs="Arial"/>
              </w:rPr>
              <w:t xml:space="preserve"> edition.</w:t>
            </w:r>
            <w:bookmarkStart w:id="0" w:name="_GoBack"/>
            <w:bookmarkEnd w:id="0"/>
          </w:p>
        </w:tc>
      </w:tr>
      <w:tr w:rsidR="008006FA" w:rsidRPr="008006FA" w:rsidTr="008006FA">
        <w:tc>
          <w:tcPr>
            <w:tcW w:w="715" w:type="pct"/>
            <w:tcBorders>
              <w:top w:val="thinThickLargeGap" w:sz="8" w:space="0" w:color="002060"/>
              <w:left w:val="thinThickLargeGap" w:sz="8" w:space="0" w:color="002060"/>
              <w:bottom w:val="thinThickLargeGap" w:sz="8" w:space="0" w:color="002060"/>
              <w:right w:val="single" w:sz="4" w:space="0" w:color="4F81BD"/>
            </w:tcBorders>
            <w:shd w:val="clear" w:color="auto" w:fill="808080" w:themeFill="background1" w:themeFillShade="80"/>
          </w:tcPr>
          <w:p w:rsidR="008006FA" w:rsidRPr="008006FA" w:rsidRDefault="008006FA" w:rsidP="008006FA">
            <w:pPr>
              <w:spacing w:after="0" w:line="240" w:lineRule="auto"/>
              <w:rPr>
                <w:rFonts w:ascii="Arial" w:eastAsia="Times New Roman" w:hAnsi="Arial" w:cs="Arial"/>
                <w:b/>
                <w:bCs/>
                <w:color w:val="FFFFFF"/>
              </w:rPr>
            </w:pPr>
            <w:r w:rsidRPr="008006FA">
              <w:rPr>
                <w:rFonts w:ascii="Arial" w:eastAsia="Times New Roman" w:hAnsi="Arial" w:cs="Arial"/>
                <w:b/>
                <w:bCs/>
                <w:color w:val="FFFFFF"/>
              </w:rPr>
              <w:t>Total</w:t>
            </w:r>
          </w:p>
        </w:tc>
        <w:tc>
          <w:tcPr>
            <w:tcW w:w="481" w:type="pct"/>
            <w:tcBorders>
              <w:top w:val="thinThickLargeGap" w:sz="8" w:space="0" w:color="002060"/>
              <w:left w:val="single" w:sz="4" w:space="0" w:color="4F81BD"/>
              <w:bottom w:val="thinThickLargeGap" w:sz="8" w:space="0" w:color="002060"/>
              <w:right w:val="single" w:sz="4" w:space="0" w:color="4F81BD"/>
            </w:tcBorders>
            <w:shd w:val="clear" w:color="auto" w:fill="808080" w:themeFill="background1" w:themeFillShade="80"/>
          </w:tcPr>
          <w:p w:rsidR="008006FA" w:rsidRPr="008006FA" w:rsidRDefault="008006FA" w:rsidP="008006FA">
            <w:pPr>
              <w:spacing w:after="0" w:line="240" w:lineRule="auto"/>
              <w:rPr>
                <w:rFonts w:ascii="Arial" w:eastAsia="Times New Roman" w:hAnsi="Arial" w:cs="Arial"/>
                <w:color w:val="FFFFFF"/>
              </w:rPr>
            </w:pPr>
            <w:r w:rsidRPr="008006FA">
              <w:rPr>
                <w:rFonts w:ascii="Arial" w:eastAsia="Times New Roman" w:hAnsi="Arial" w:cs="Arial"/>
                <w:color w:val="FFFFFF"/>
              </w:rPr>
              <w:t> </w:t>
            </w:r>
            <w:r w:rsidRPr="008006FA">
              <w:rPr>
                <w:rFonts w:ascii="Arial" w:eastAsia="Times New Roman" w:hAnsi="Arial" w:cs="Arial"/>
                <w:color w:val="FFFFFF"/>
              </w:rPr>
              <w:fldChar w:fldCharType="begin"/>
            </w:r>
            <w:r w:rsidRPr="008006FA">
              <w:rPr>
                <w:rFonts w:ascii="Arial" w:eastAsia="Times New Roman" w:hAnsi="Arial" w:cs="Arial"/>
                <w:color w:val="FFFFFF"/>
              </w:rPr>
              <w:instrText xml:space="preserve"> =SUM(ABOVE) </w:instrText>
            </w:r>
            <w:r w:rsidRPr="008006FA">
              <w:rPr>
                <w:rFonts w:ascii="Arial" w:eastAsia="Times New Roman" w:hAnsi="Arial" w:cs="Arial"/>
                <w:color w:val="FFFFFF"/>
              </w:rPr>
              <w:fldChar w:fldCharType="separate"/>
            </w:r>
            <w:r w:rsidRPr="008006FA">
              <w:rPr>
                <w:rFonts w:ascii="Arial" w:eastAsia="Times New Roman" w:hAnsi="Arial" w:cs="Arial"/>
                <w:noProof/>
                <w:color w:val="FFFFFF"/>
              </w:rPr>
              <w:t>100</w:t>
            </w:r>
            <w:r w:rsidRPr="008006FA">
              <w:rPr>
                <w:rFonts w:ascii="Arial" w:eastAsia="Times New Roman" w:hAnsi="Arial" w:cs="Arial"/>
                <w:color w:val="FFFFFF"/>
              </w:rPr>
              <w:fldChar w:fldCharType="end"/>
            </w:r>
          </w:p>
        </w:tc>
        <w:tc>
          <w:tcPr>
            <w:tcW w:w="482" w:type="pct"/>
            <w:tcBorders>
              <w:top w:val="thinThickLargeGap" w:sz="8" w:space="0" w:color="002060"/>
              <w:left w:val="single" w:sz="4" w:space="0" w:color="4F81BD"/>
              <w:bottom w:val="thinThickLargeGap" w:sz="8" w:space="0" w:color="002060"/>
              <w:right w:val="single" w:sz="4" w:space="0" w:color="4F81BD"/>
            </w:tcBorders>
            <w:shd w:val="clear" w:color="auto" w:fill="808080" w:themeFill="background1" w:themeFillShade="80"/>
          </w:tcPr>
          <w:p w:rsidR="008006FA" w:rsidRPr="008006FA" w:rsidRDefault="008006FA" w:rsidP="008006FA">
            <w:pPr>
              <w:spacing w:after="0" w:line="240" w:lineRule="auto"/>
              <w:rPr>
                <w:rFonts w:ascii="Arial" w:eastAsia="Times New Roman" w:hAnsi="Arial" w:cs="Arial"/>
                <w:color w:val="FFFFFF"/>
              </w:rPr>
            </w:pPr>
          </w:p>
        </w:tc>
        <w:tc>
          <w:tcPr>
            <w:tcW w:w="3322" w:type="pct"/>
            <w:tcBorders>
              <w:top w:val="thinThickLargeGap" w:sz="8" w:space="0" w:color="002060"/>
              <w:left w:val="single" w:sz="4" w:space="0" w:color="4F81BD"/>
              <w:bottom w:val="thinThickLargeGap" w:sz="8" w:space="0" w:color="002060"/>
              <w:right w:val="thinThickLargeGap" w:sz="8" w:space="0" w:color="002060"/>
            </w:tcBorders>
            <w:shd w:val="clear" w:color="auto" w:fill="808080" w:themeFill="background1" w:themeFillShade="80"/>
          </w:tcPr>
          <w:p w:rsidR="008006FA" w:rsidRPr="008006FA" w:rsidRDefault="008006FA" w:rsidP="008006FA">
            <w:pPr>
              <w:spacing w:after="0" w:line="240" w:lineRule="auto"/>
              <w:rPr>
                <w:rFonts w:ascii="Arial" w:eastAsia="Times New Roman" w:hAnsi="Arial" w:cs="Arial"/>
                <w:color w:val="FFFFFF"/>
              </w:rPr>
            </w:pPr>
          </w:p>
        </w:tc>
      </w:tr>
    </w:tbl>
    <w:p w:rsidR="008006FA" w:rsidRPr="00D660D0" w:rsidRDefault="008006FA" w:rsidP="00D660D0">
      <w:pPr>
        <w:pStyle w:val="Heading1"/>
      </w:pPr>
    </w:p>
    <w:p w:rsidR="008006FA" w:rsidRPr="00D660D0" w:rsidRDefault="008006FA" w:rsidP="00D660D0">
      <w:pPr>
        <w:pStyle w:val="Heading1"/>
      </w:pPr>
    </w:p>
    <w:p w:rsidR="008006FA" w:rsidRPr="00D660D0" w:rsidRDefault="008006FA" w:rsidP="00D660D0">
      <w:pPr>
        <w:pStyle w:val="Heading1"/>
      </w:pPr>
    </w:p>
    <w:p w:rsidR="008006FA" w:rsidRPr="00D660D0" w:rsidRDefault="008006FA" w:rsidP="00D660D0">
      <w:pPr>
        <w:pStyle w:val="Heading1"/>
      </w:pPr>
    </w:p>
    <w:sectPr w:rsidR="008006FA" w:rsidRPr="00D660D0" w:rsidSect="00E15137">
      <w:headerReference w:type="default" r:id="rId8"/>
      <w:footerReference w:type="default" r:id="rId9"/>
      <w:pgSz w:w="12240" w:h="15840"/>
      <w:pgMar w:top="900" w:right="1080" w:bottom="1185" w:left="108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9F" w:rsidRDefault="008D389F" w:rsidP="00487F4B">
      <w:pPr>
        <w:spacing w:after="0"/>
      </w:pPr>
      <w:r>
        <w:separator/>
      </w:r>
    </w:p>
  </w:endnote>
  <w:endnote w:type="continuationSeparator" w:id="0">
    <w:p w:rsidR="008D389F" w:rsidRDefault="008D389F" w:rsidP="00487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330447"/>
      <w:docPartObj>
        <w:docPartGallery w:val="Page Numbers (Bottom of Page)"/>
        <w:docPartUnique/>
      </w:docPartObj>
    </w:sdtPr>
    <w:sdtEndPr>
      <w:rPr>
        <w:noProof/>
      </w:rPr>
    </w:sdtEndPr>
    <w:sdtContent>
      <w:p w:rsidR="00B64138" w:rsidRDefault="00B64138">
        <w:pPr>
          <w:pStyle w:val="Footer"/>
          <w:jc w:val="right"/>
        </w:pPr>
        <w:r>
          <w:fldChar w:fldCharType="begin"/>
        </w:r>
        <w:r>
          <w:instrText xml:space="preserve"> PAGE   \* MERGEFORMAT </w:instrText>
        </w:r>
        <w:r>
          <w:fldChar w:fldCharType="separate"/>
        </w:r>
        <w:r w:rsidR="00B0183B">
          <w:rPr>
            <w:noProof/>
          </w:rPr>
          <w:t>1</w:t>
        </w:r>
        <w:r>
          <w:rPr>
            <w:noProof/>
          </w:rPr>
          <w:fldChar w:fldCharType="end"/>
        </w:r>
      </w:p>
    </w:sdtContent>
  </w:sdt>
  <w:p w:rsidR="002C44DE" w:rsidRDefault="002C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9F" w:rsidRDefault="008D389F" w:rsidP="00487F4B">
      <w:pPr>
        <w:spacing w:after="0"/>
      </w:pPr>
      <w:r>
        <w:separator/>
      </w:r>
    </w:p>
  </w:footnote>
  <w:footnote w:type="continuationSeparator" w:id="0">
    <w:p w:rsidR="008D389F" w:rsidRDefault="008D389F" w:rsidP="00487F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7F" w:rsidRPr="00B64138" w:rsidRDefault="00B64138" w:rsidP="00B64138">
    <w:pPr>
      <w:pStyle w:val="Header"/>
      <w:rPr>
        <w:color w:val="000000" w:themeColor="text1"/>
      </w:rPr>
    </w:pPr>
    <w:r>
      <w:rPr>
        <w:noProof/>
        <w:color w:val="000000" w:themeColor="text1"/>
      </w:rPr>
      <w:drawing>
        <wp:inline distT="0" distB="0" distL="0" distR="0" wp14:anchorId="071B56DC" wp14:editId="3EDFF28A">
          <wp:extent cx="2019300" cy="373380"/>
          <wp:effectExtent l="0" t="0" r="0" b="7620"/>
          <wp:docPr id="3" name="Picture 3" descr="D:\Pictures\SON Logos\CH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SON Logos\CH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73380"/>
                  </a:xfrm>
                  <a:prstGeom prst="rect">
                    <a:avLst/>
                  </a:prstGeom>
                  <a:noFill/>
                  <a:ln>
                    <a:noFill/>
                  </a:ln>
                </pic:spPr>
              </pic:pic>
            </a:graphicData>
          </a:graphic>
        </wp:inline>
      </w:drawing>
    </w:r>
    <w:r>
      <w:rPr>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1ED"/>
    <w:multiLevelType w:val="hybridMultilevel"/>
    <w:tmpl w:val="D94A7E4A"/>
    <w:lvl w:ilvl="0" w:tplc="81D4054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5145F"/>
    <w:multiLevelType w:val="multilevel"/>
    <w:tmpl w:val="56B26FE4"/>
    <w:lvl w:ilvl="0">
      <w:start w:val="1"/>
      <w:numFmt w:val="decimal"/>
      <w:lvlText w:val="%1."/>
      <w:lvlJc w:val="left"/>
      <w:pPr>
        <w:ind w:left="540" w:hanging="360"/>
      </w:pPr>
      <w:rPr>
        <w:rFonts w:hint="default"/>
        <w:sz w:val="20"/>
      </w:rPr>
    </w:lvl>
    <w:lvl w:ilvl="1">
      <w:start w:val="1"/>
      <w:numFmt w:val="lowerLetter"/>
      <w:lvlText w:val="%2)"/>
      <w:lvlJc w:val="left"/>
      <w:pPr>
        <w:ind w:left="900" w:hanging="360"/>
      </w:pPr>
      <w:rPr>
        <w:rFonts w:hint="default"/>
        <w:sz w:val="20"/>
      </w:rPr>
    </w:lvl>
    <w:lvl w:ilvl="2">
      <w:start w:val="1"/>
      <w:numFmt w:val="lowerRoman"/>
      <w:lvlText w:val="%3)"/>
      <w:lvlJc w:val="left"/>
      <w:pPr>
        <w:ind w:left="1260" w:hanging="360"/>
      </w:pPr>
      <w:rPr>
        <w:rFonts w:hint="default"/>
        <w:sz w:val="20"/>
      </w:rPr>
    </w:lvl>
    <w:lvl w:ilvl="3">
      <w:start w:val="1"/>
      <w:numFmt w:val="decimal"/>
      <w:lvlText w:val="(%4)"/>
      <w:lvlJc w:val="left"/>
      <w:pPr>
        <w:ind w:left="1620" w:hanging="360"/>
      </w:pPr>
      <w:rPr>
        <w:rFonts w:hint="default"/>
        <w:sz w:val="20"/>
      </w:rPr>
    </w:lvl>
    <w:lvl w:ilvl="4">
      <w:start w:val="1"/>
      <w:numFmt w:val="lowerLetter"/>
      <w:lvlText w:val="(%5)"/>
      <w:lvlJc w:val="left"/>
      <w:pPr>
        <w:ind w:left="1980" w:hanging="360"/>
      </w:pPr>
      <w:rPr>
        <w:rFonts w:hint="default"/>
        <w:sz w:val="20"/>
      </w:rPr>
    </w:lvl>
    <w:lvl w:ilvl="5">
      <w:start w:val="1"/>
      <w:numFmt w:val="lowerRoman"/>
      <w:lvlText w:val="(%6)"/>
      <w:lvlJc w:val="left"/>
      <w:pPr>
        <w:ind w:left="2340" w:hanging="360"/>
      </w:pPr>
      <w:rPr>
        <w:rFonts w:hint="default"/>
        <w:sz w:val="20"/>
      </w:rPr>
    </w:lvl>
    <w:lvl w:ilvl="6">
      <w:start w:val="1"/>
      <w:numFmt w:val="decimal"/>
      <w:lvlText w:val="%7."/>
      <w:lvlJc w:val="left"/>
      <w:pPr>
        <w:ind w:left="2700" w:hanging="360"/>
      </w:pPr>
      <w:rPr>
        <w:rFonts w:hint="default"/>
        <w:sz w:val="20"/>
      </w:rPr>
    </w:lvl>
    <w:lvl w:ilvl="7">
      <w:start w:val="1"/>
      <w:numFmt w:val="lowerLetter"/>
      <w:lvlText w:val="%8."/>
      <w:lvlJc w:val="left"/>
      <w:pPr>
        <w:ind w:left="3060" w:hanging="360"/>
      </w:pPr>
      <w:rPr>
        <w:rFonts w:hint="default"/>
        <w:sz w:val="20"/>
      </w:rPr>
    </w:lvl>
    <w:lvl w:ilvl="8">
      <w:start w:val="1"/>
      <w:numFmt w:val="lowerRoman"/>
      <w:lvlText w:val="%9."/>
      <w:lvlJc w:val="left"/>
      <w:pPr>
        <w:ind w:left="3420" w:hanging="360"/>
      </w:pPr>
      <w:rPr>
        <w:rFonts w:hint="default"/>
        <w:sz w:val="20"/>
      </w:rPr>
    </w:lvl>
  </w:abstractNum>
  <w:abstractNum w:abstractNumId="2">
    <w:nsid w:val="05B3480B"/>
    <w:multiLevelType w:val="hybridMultilevel"/>
    <w:tmpl w:val="9B020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81DFD"/>
    <w:multiLevelType w:val="hybridMultilevel"/>
    <w:tmpl w:val="9FE81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467A2B"/>
    <w:multiLevelType w:val="hybridMultilevel"/>
    <w:tmpl w:val="659EE39A"/>
    <w:lvl w:ilvl="0" w:tplc="BF56FF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03EBF"/>
    <w:multiLevelType w:val="hybridMultilevel"/>
    <w:tmpl w:val="0E38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7172D4"/>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8">
    <w:nsid w:val="1A310E40"/>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9">
    <w:nsid w:val="1E2F182A"/>
    <w:multiLevelType w:val="hybridMultilevel"/>
    <w:tmpl w:val="6BE48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60854"/>
    <w:multiLevelType w:val="hybridMultilevel"/>
    <w:tmpl w:val="08FAE1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B2D24"/>
    <w:multiLevelType w:val="multilevel"/>
    <w:tmpl w:val="1756A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841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B50ED0"/>
    <w:multiLevelType w:val="hybridMultilevel"/>
    <w:tmpl w:val="D57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C1451"/>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5">
    <w:nsid w:val="40147B83"/>
    <w:multiLevelType w:val="hybridMultilevel"/>
    <w:tmpl w:val="6FA0E27A"/>
    <w:lvl w:ilvl="0" w:tplc="2CCE63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90BA1"/>
    <w:multiLevelType w:val="hybridMultilevel"/>
    <w:tmpl w:val="95A6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F64FF"/>
    <w:multiLevelType w:val="hybridMultilevel"/>
    <w:tmpl w:val="8A7E9768"/>
    <w:lvl w:ilvl="0" w:tplc="8696D2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30DED"/>
    <w:multiLevelType w:val="hybridMultilevel"/>
    <w:tmpl w:val="58369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C535124"/>
    <w:multiLevelType w:val="hybridMultilevel"/>
    <w:tmpl w:val="38C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427C0"/>
    <w:multiLevelType w:val="hybridMultilevel"/>
    <w:tmpl w:val="5B84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A41CBC"/>
    <w:multiLevelType w:val="hybridMultilevel"/>
    <w:tmpl w:val="303A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F6949"/>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3">
    <w:nsid w:val="61CF11AD"/>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4">
    <w:nsid w:val="64FA29EC"/>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BA6B02"/>
    <w:multiLevelType w:val="hybridMultilevel"/>
    <w:tmpl w:val="6B6C749A"/>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242E2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7">
    <w:nsid w:val="71290E66"/>
    <w:multiLevelType w:val="hybridMultilevel"/>
    <w:tmpl w:val="32D47CF0"/>
    <w:lvl w:ilvl="0" w:tplc="C5806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EE42ED"/>
    <w:multiLevelType w:val="hybridMultilevel"/>
    <w:tmpl w:val="89AACDB6"/>
    <w:lvl w:ilvl="0" w:tplc="AFE43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D522E"/>
    <w:multiLevelType w:val="multilevel"/>
    <w:tmpl w:val="C82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793E60"/>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8F7E33"/>
    <w:multiLevelType w:val="hybridMultilevel"/>
    <w:tmpl w:val="D1B0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2"/>
  </w:num>
  <w:num w:numId="4">
    <w:abstractNumId w:val="29"/>
  </w:num>
  <w:num w:numId="5">
    <w:abstractNumId w:val="11"/>
  </w:num>
  <w:num w:numId="6">
    <w:abstractNumId w:val="24"/>
  </w:num>
  <w:num w:numId="7">
    <w:abstractNumId w:val="30"/>
  </w:num>
  <w:num w:numId="8">
    <w:abstractNumId w:val="19"/>
  </w:num>
  <w:num w:numId="9">
    <w:abstractNumId w:val="8"/>
  </w:num>
  <w:num w:numId="10">
    <w:abstractNumId w:val="23"/>
  </w:num>
  <w:num w:numId="11">
    <w:abstractNumId w:val="16"/>
  </w:num>
  <w:num w:numId="12">
    <w:abstractNumId w:val="14"/>
  </w:num>
  <w:num w:numId="13">
    <w:abstractNumId w:val="1"/>
  </w:num>
  <w:num w:numId="14">
    <w:abstractNumId w:val="26"/>
  </w:num>
  <w:num w:numId="15">
    <w:abstractNumId w:val="7"/>
  </w:num>
  <w:num w:numId="16">
    <w:abstractNumId w:val="12"/>
  </w:num>
  <w:num w:numId="17">
    <w:abstractNumId w:val="6"/>
  </w:num>
  <w:num w:numId="18">
    <w:abstractNumId w:val="16"/>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28"/>
  </w:num>
  <w:num w:numId="20">
    <w:abstractNumId w:val="4"/>
  </w:num>
  <w:num w:numId="21">
    <w:abstractNumId w:val="17"/>
  </w:num>
  <w:num w:numId="22">
    <w:abstractNumId w:val="21"/>
  </w:num>
  <w:num w:numId="23">
    <w:abstractNumId w:val="13"/>
  </w:num>
  <w:num w:numId="24">
    <w:abstractNumId w:val="15"/>
  </w:num>
  <w:num w:numId="25">
    <w:abstractNumId w:val="0"/>
  </w:num>
  <w:num w:numId="26">
    <w:abstractNumId w:val="2"/>
  </w:num>
  <w:num w:numId="27">
    <w:abstractNumId w:val="31"/>
  </w:num>
  <w:num w:numId="28">
    <w:abstractNumId w:val="9"/>
  </w:num>
  <w:num w:numId="29">
    <w:abstractNumId w:val="27"/>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330565-C261-401C-8926-DC073937C08E}"/>
    <w:docVar w:name="dgnword-eventsink" w:val="45042424"/>
  </w:docVars>
  <w:rsids>
    <w:rsidRoot w:val="009F6219"/>
    <w:rsid w:val="00000948"/>
    <w:rsid w:val="00003C31"/>
    <w:rsid w:val="0000577B"/>
    <w:rsid w:val="00005DF6"/>
    <w:rsid w:val="000215F9"/>
    <w:rsid w:val="00040BEE"/>
    <w:rsid w:val="00045A4F"/>
    <w:rsid w:val="00053AA5"/>
    <w:rsid w:val="0006222F"/>
    <w:rsid w:val="00086A86"/>
    <w:rsid w:val="000C6489"/>
    <w:rsid w:val="000D31E1"/>
    <w:rsid w:val="000E3765"/>
    <w:rsid w:val="000E4EAA"/>
    <w:rsid w:val="00105B9F"/>
    <w:rsid w:val="0011179B"/>
    <w:rsid w:val="001131EC"/>
    <w:rsid w:val="0011336D"/>
    <w:rsid w:val="00126B41"/>
    <w:rsid w:val="001343EA"/>
    <w:rsid w:val="00141365"/>
    <w:rsid w:val="001428EA"/>
    <w:rsid w:val="001455E1"/>
    <w:rsid w:val="0015322B"/>
    <w:rsid w:val="0015587D"/>
    <w:rsid w:val="00164258"/>
    <w:rsid w:val="00170B9F"/>
    <w:rsid w:val="0017170B"/>
    <w:rsid w:val="0017322D"/>
    <w:rsid w:val="00174126"/>
    <w:rsid w:val="0018266D"/>
    <w:rsid w:val="00186821"/>
    <w:rsid w:val="001D174B"/>
    <w:rsid w:val="001E436E"/>
    <w:rsid w:val="001E4572"/>
    <w:rsid w:val="001E5B20"/>
    <w:rsid w:val="001E637D"/>
    <w:rsid w:val="00201D8B"/>
    <w:rsid w:val="00204D06"/>
    <w:rsid w:val="00207D33"/>
    <w:rsid w:val="002140AE"/>
    <w:rsid w:val="00217B8C"/>
    <w:rsid w:val="002238F3"/>
    <w:rsid w:val="0023325A"/>
    <w:rsid w:val="002341F6"/>
    <w:rsid w:val="00244AED"/>
    <w:rsid w:val="002467CC"/>
    <w:rsid w:val="002553F7"/>
    <w:rsid w:val="00283F49"/>
    <w:rsid w:val="00285A8F"/>
    <w:rsid w:val="002A0FCE"/>
    <w:rsid w:val="002A1273"/>
    <w:rsid w:val="002A3DA8"/>
    <w:rsid w:val="002A503E"/>
    <w:rsid w:val="002C3671"/>
    <w:rsid w:val="002C44DE"/>
    <w:rsid w:val="002D6F6A"/>
    <w:rsid w:val="002E7C5C"/>
    <w:rsid w:val="002F13D5"/>
    <w:rsid w:val="002F66B1"/>
    <w:rsid w:val="0030499D"/>
    <w:rsid w:val="003148F8"/>
    <w:rsid w:val="00316281"/>
    <w:rsid w:val="00321134"/>
    <w:rsid w:val="00324D48"/>
    <w:rsid w:val="003322F6"/>
    <w:rsid w:val="003331E0"/>
    <w:rsid w:val="00336C3C"/>
    <w:rsid w:val="00351E7C"/>
    <w:rsid w:val="0036361B"/>
    <w:rsid w:val="003644ED"/>
    <w:rsid w:val="00364681"/>
    <w:rsid w:val="00371B1C"/>
    <w:rsid w:val="0037446E"/>
    <w:rsid w:val="00376753"/>
    <w:rsid w:val="00382B7C"/>
    <w:rsid w:val="003A71B3"/>
    <w:rsid w:val="003B3168"/>
    <w:rsid w:val="003B7171"/>
    <w:rsid w:val="003C1EC9"/>
    <w:rsid w:val="003D2FEC"/>
    <w:rsid w:val="003D4F7B"/>
    <w:rsid w:val="003D76AA"/>
    <w:rsid w:val="003E617C"/>
    <w:rsid w:val="0040661B"/>
    <w:rsid w:val="0041157F"/>
    <w:rsid w:val="00421042"/>
    <w:rsid w:val="00421871"/>
    <w:rsid w:val="00424A11"/>
    <w:rsid w:val="00427A61"/>
    <w:rsid w:val="00430EDE"/>
    <w:rsid w:val="00431684"/>
    <w:rsid w:val="00432397"/>
    <w:rsid w:val="00432DED"/>
    <w:rsid w:val="004419C4"/>
    <w:rsid w:val="00443B3E"/>
    <w:rsid w:val="0044501D"/>
    <w:rsid w:val="00456D95"/>
    <w:rsid w:val="004576A6"/>
    <w:rsid w:val="00484051"/>
    <w:rsid w:val="0048610C"/>
    <w:rsid w:val="00487635"/>
    <w:rsid w:val="00487F4B"/>
    <w:rsid w:val="004909A7"/>
    <w:rsid w:val="004926A4"/>
    <w:rsid w:val="00495ADF"/>
    <w:rsid w:val="004A3D67"/>
    <w:rsid w:val="004C2B52"/>
    <w:rsid w:val="004C41C7"/>
    <w:rsid w:val="004D0161"/>
    <w:rsid w:val="004E6613"/>
    <w:rsid w:val="00523760"/>
    <w:rsid w:val="00523795"/>
    <w:rsid w:val="00525F74"/>
    <w:rsid w:val="00530B9B"/>
    <w:rsid w:val="00532628"/>
    <w:rsid w:val="00536ED5"/>
    <w:rsid w:val="00550544"/>
    <w:rsid w:val="00552B7D"/>
    <w:rsid w:val="0056421D"/>
    <w:rsid w:val="00564616"/>
    <w:rsid w:val="005650C0"/>
    <w:rsid w:val="005738F5"/>
    <w:rsid w:val="00584828"/>
    <w:rsid w:val="00594BE1"/>
    <w:rsid w:val="005978D3"/>
    <w:rsid w:val="005A3B54"/>
    <w:rsid w:val="005A6338"/>
    <w:rsid w:val="005C35A4"/>
    <w:rsid w:val="005C3F9A"/>
    <w:rsid w:val="005C7CF3"/>
    <w:rsid w:val="005D5DD3"/>
    <w:rsid w:val="005E0B11"/>
    <w:rsid w:val="005F55BD"/>
    <w:rsid w:val="0060596B"/>
    <w:rsid w:val="006120B2"/>
    <w:rsid w:val="00613BA8"/>
    <w:rsid w:val="00616182"/>
    <w:rsid w:val="006303A6"/>
    <w:rsid w:val="006313BC"/>
    <w:rsid w:val="00635852"/>
    <w:rsid w:val="0063635B"/>
    <w:rsid w:val="006368F4"/>
    <w:rsid w:val="006472B3"/>
    <w:rsid w:val="00660A13"/>
    <w:rsid w:val="00675BB0"/>
    <w:rsid w:val="006926C8"/>
    <w:rsid w:val="00697969"/>
    <w:rsid w:val="006A11C0"/>
    <w:rsid w:val="006A5165"/>
    <w:rsid w:val="006C0CD5"/>
    <w:rsid w:val="006E2177"/>
    <w:rsid w:val="006F0712"/>
    <w:rsid w:val="006F522D"/>
    <w:rsid w:val="00700B33"/>
    <w:rsid w:val="00703AEA"/>
    <w:rsid w:val="00703B8C"/>
    <w:rsid w:val="007201B3"/>
    <w:rsid w:val="0072777E"/>
    <w:rsid w:val="00737192"/>
    <w:rsid w:val="007378C2"/>
    <w:rsid w:val="00754C99"/>
    <w:rsid w:val="00765046"/>
    <w:rsid w:val="0078168A"/>
    <w:rsid w:val="00782B75"/>
    <w:rsid w:val="0079693E"/>
    <w:rsid w:val="00796F9D"/>
    <w:rsid w:val="007A2A70"/>
    <w:rsid w:val="007D5DB9"/>
    <w:rsid w:val="007E3946"/>
    <w:rsid w:val="007F0233"/>
    <w:rsid w:val="007F60BE"/>
    <w:rsid w:val="008006FA"/>
    <w:rsid w:val="00800F03"/>
    <w:rsid w:val="00803255"/>
    <w:rsid w:val="00835F1B"/>
    <w:rsid w:val="0086055B"/>
    <w:rsid w:val="00860908"/>
    <w:rsid w:val="0086665D"/>
    <w:rsid w:val="008A20A6"/>
    <w:rsid w:val="008A2A97"/>
    <w:rsid w:val="008C2A3A"/>
    <w:rsid w:val="008C3A4F"/>
    <w:rsid w:val="008D029C"/>
    <w:rsid w:val="008D389F"/>
    <w:rsid w:val="008D69ED"/>
    <w:rsid w:val="008D6A2A"/>
    <w:rsid w:val="008E4D2E"/>
    <w:rsid w:val="008E51D5"/>
    <w:rsid w:val="008F345E"/>
    <w:rsid w:val="00902B81"/>
    <w:rsid w:val="009048A4"/>
    <w:rsid w:val="00915E98"/>
    <w:rsid w:val="00931B79"/>
    <w:rsid w:val="009327F6"/>
    <w:rsid w:val="009406AC"/>
    <w:rsid w:val="00950142"/>
    <w:rsid w:val="009501E2"/>
    <w:rsid w:val="00957E0C"/>
    <w:rsid w:val="00960A50"/>
    <w:rsid w:val="00983A3C"/>
    <w:rsid w:val="0098433B"/>
    <w:rsid w:val="009936A3"/>
    <w:rsid w:val="009A3B56"/>
    <w:rsid w:val="009B00FE"/>
    <w:rsid w:val="009C7D8D"/>
    <w:rsid w:val="009D3A9E"/>
    <w:rsid w:val="009D69DB"/>
    <w:rsid w:val="009E6A93"/>
    <w:rsid w:val="009F22C8"/>
    <w:rsid w:val="009F6219"/>
    <w:rsid w:val="00A13BED"/>
    <w:rsid w:val="00A13C2D"/>
    <w:rsid w:val="00A16D1B"/>
    <w:rsid w:val="00A25EA6"/>
    <w:rsid w:val="00A3220D"/>
    <w:rsid w:val="00A41D0A"/>
    <w:rsid w:val="00A433BF"/>
    <w:rsid w:val="00A50B1D"/>
    <w:rsid w:val="00A56A4B"/>
    <w:rsid w:val="00A64B60"/>
    <w:rsid w:val="00A85C13"/>
    <w:rsid w:val="00AA1FCF"/>
    <w:rsid w:val="00AA32B9"/>
    <w:rsid w:val="00AA4E49"/>
    <w:rsid w:val="00AB078F"/>
    <w:rsid w:val="00AB0A90"/>
    <w:rsid w:val="00AC26AD"/>
    <w:rsid w:val="00AC7CAE"/>
    <w:rsid w:val="00AE3464"/>
    <w:rsid w:val="00AF740F"/>
    <w:rsid w:val="00B0183B"/>
    <w:rsid w:val="00B1162B"/>
    <w:rsid w:val="00B15891"/>
    <w:rsid w:val="00B2109C"/>
    <w:rsid w:val="00B24F73"/>
    <w:rsid w:val="00B277E7"/>
    <w:rsid w:val="00B33082"/>
    <w:rsid w:val="00B435DF"/>
    <w:rsid w:val="00B4700B"/>
    <w:rsid w:val="00B64138"/>
    <w:rsid w:val="00B64DF9"/>
    <w:rsid w:val="00B735D3"/>
    <w:rsid w:val="00B769E7"/>
    <w:rsid w:val="00B76F6F"/>
    <w:rsid w:val="00B770CB"/>
    <w:rsid w:val="00B8571B"/>
    <w:rsid w:val="00B87ED6"/>
    <w:rsid w:val="00B91DE0"/>
    <w:rsid w:val="00BA0DDD"/>
    <w:rsid w:val="00BA3822"/>
    <w:rsid w:val="00BA779A"/>
    <w:rsid w:val="00BB3FBA"/>
    <w:rsid w:val="00BD4DBC"/>
    <w:rsid w:val="00BE007E"/>
    <w:rsid w:val="00BF4CD0"/>
    <w:rsid w:val="00BF7F24"/>
    <w:rsid w:val="00C12E42"/>
    <w:rsid w:val="00C305F7"/>
    <w:rsid w:val="00C378B3"/>
    <w:rsid w:val="00C43923"/>
    <w:rsid w:val="00C54E94"/>
    <w:rsid w:val="00C65AC1"/>
    <w:rsid w:val="00C732B6"/>
    <w:rsid w:val="00C7408C"/>
    <w:rsid w:val="00C81B9F"/>
    <w:rsid w:val="00C911F9"/>
    <w:rsid w:val="00C940CF"/>
    <w:rsid w:val="00CA4EA7"/>
    <w:rsid w:val="00CB244C"/>
    <w:rsid w:val="00CC6C4A"/>
    <w:rsid w:val="00CD267E"/>
    <w:rsid w:val="00CE7320"/>
    <w:rsid w:val="00CF312E"/>
    <w:rsid w:val="00CF37C7"/>
    <w:rsid w:val="00CF7F88"/>
    <w:rsid w:val="00D16F4F"/>
    <w:rsid w:val="00D2143C"/>
    <w:rsid w:val="00D25E95"/>
    <w:rsid w:val="00D26C84"/>
    <w:rsid w:val="00D32DB5"/>
    <w:rsid w:val="00D33092"/>
    <w:rsid w:val="00D33B06"/>
    <w:rsid w:val="00D47A54"/>
    <w:rsid w:val="00D51A27"/>
    <w:rsid w:val="00D62619"/>
    <w:rsid w:val="00D660D0"/>
    <w:rsid w:val="00D84C20"/>
    <w:rsid w:val="00D86327"/>
    <w:rsid w:val="00DA7F31"/>
    <w:rsid w:val="00DB11F6"/>
    <w:rsid w:val="00DE532F"/>
    <w:rsid w:val="00DF7DC4"/>
    <w:rsid w:val="00E13B3F"/>
    <w:rsid w:val="00E15137"/>
    <w:rsid w:val="00E1721F"/>
    <w:rsid w:val="00E33F26"/>
    <w:rsid w:val="00E4208B"/>
    <w:rsid w:val="00E46E54"/>
    <w:rsid w:val="00E5136C"/>
    <w:rsid w:val="00E61F7E"/>
    <w:rsid w:val="00E71F97"/>
    <w:rsid w:val="00E725BE"/>
    <w:rsid w:val="00E83EE4"/>
    <w:rsid w:val="00E83FC2"/>
    <w:rsid w:val="00E85F32"/>
    <w:rsid w:val="00E8604B"/>
    <w:rsid w:val="00E93CEA"/>
    <w:rsid w:val="00E94ABB"/>
    <w:rsid w:val="00E957A0"/>
    <w:rsid w:val="00EA697B"/>
    <w:rsid w:val="00EC63D7"/>
    <w:rsid w:val="00ED2CB8"/>
    <w:rsid w:val="00ED43AC"/>
    <w:rsid w:val="00EE02A7"/>
    <w:rsid w:val="00F14F9E"/>
    <w:rsid w:val="00F15721"/>
    <w:rsid w:val="00F26864"/>
    <w:rsid w:val="00F40419"/>
    <w:rsid w:val="00F46049"/>
    <w:rsid w:val="00F6720D"/>
    <w:rsid w:val="00F67C97"/>
    <w:rsid w:val="00F7539D"/>
    <w:rsid w:val="00F77AE2"/>
    <w:rsid w:val="00F83427"/>
    <w:rsid w:val="00F8686A"/>
    <w:rsid w:val="00F92065"/>
    <w:rsid w:val="00F953ED"/>
    <w:rsid w:val="00FB6CA5"/>
    <w:rsid w:val="00FD54CC"/>
    <w:rsid w:val="00FE1A09"/>
    <w:rsid w:val="00FE5CFD"/>
    <w:rsid w:val="00FF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A7DA3-CC8F-4847-AE22-B07424DB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49"/>
    <w:pPr>
      <w:spacing w:after="200" w:line="276" w:lineRule="auto"/>
    </w:pPr>
    <w:rPr>
      <w:rFonts w:eastAsia="Calibri"/>
      <w:sz w:val="22"/>
      <w:szCs w:val="22"/>
    </w:rPr>
  </w:style>
  <w:style w:type="paragraph" w:styleId="Heading1">
    <w:name w:val="heading 1"/>
    <w:basedOn w:val="Normal"/>
    <w:next w:val="Normal"/>
    <w:link w:val="Heading1Char"/>
    <w:autoRedefine/>
    <w:uiPriority w:val="9"/>
    <w:qFormat/>
    <w:rsid w:val="00D660D0"/>
    <w:pPr>
      <w:tabs>
        <w:tab w:val="left" w:pos="9990"/>
      </w:tabs>
      <w:spacing w:after="0" w:line="240" w:lineRule="auto"/>
      <w:ind w:left="4320"/>
      <w:outlineLvl w:val="0"/>
    </w:pPr>
    <w:rPr>
      <w:rFonts w:ascii="Arial" w:hAnsi="Arial" w:cs="Arial"/>
      <w:b/>
      <w:smallCaps/>
      <w:color w:val="000000" w:themeColor="text1"/>
      <w:spacing w:val="5"/>
      <w:sz w:val="28"/>
      <w:szCs w:val="28"/>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0D0"/>
    <w:rPr>
      <w:rFonts w:ascii="Arial" w:eastAsia="Calibri" w:hAnsi="Arial" w:cs="Arial"/>
      <w:b/>
      <w:smallCaps/>
      <w:color w:val="000000" w:themeColor="text1"/>
      <w:spacing w:val="5"/>
      <w:sz w:val="28"/>
      <w:szCs w:val="28"/>
    </w:rPr>
  </w:style>
  <w:style w:type="character" w:customStyle="1" w:styleId="Heading2Char">
    <w:name w:val="Heading 2 Char"/>
    <w:link w:val="Heading2"/>
    <w:uiPriority w:val="9"/>
    <w:rsid w:val="0063635B"/>
    <w:rPr>
      <w:smallCaps/>
      <w:spacing w:val="5"/>
      <w:sz w:val="28"/>
      <w:szCs w:val="28"/>
    </w:rPr>
  </w:style>
  <w:style w:type="character" w:customStyle="1" w:styleId="Heading3Char">
    <w:name w:val="Heading 3 Char"/>
    <w:link w:val="Heading3"/>
    <w:uiPriority w:val="9"/>
    <w:semiHidden/>
    <w:rsid w:val="009F6219"/>
    <w:rPr>
      <w:smallCaps/>
      <w:spacing w:val="5"/>
      <w:sz w:val="24"/>
      <w:szCs w:val="24"/>
    </w:rPr>
  </w:style>
  <w:style w:type="character" w:customStyle="1" w:styleId="Heading4Char">
    <w:name w:val="Heading 4 Char"/>
    <w:link w:val="Heading4"/>
    <w:uiPriority w:val="9"/>
    <w:semiHidden/>
    <w:rsid w:val="009F6219"/>
    <w:rPr>
      <w:smallCaps/>
      <w:spacing w:val="10"/>
      <w:sz w:val="22"/>
      <w:szCs w:val="22"/>
    </w:rPr>
  </w:style>
  <w:style w:type="character" w:customStyle="1" w:styleId="Heading5Char">
    <w:name w:val="Heading 5 Char"/>
    <w:link w:val="Heading5"/>
    <w:uiPriority w:val="9"/>
    <w:semiHidden/>
    <w:rsid w:val="009F6219"/>
    <w:rPr>
      <w:smallCaps/>
      <w:color w:val="943634"/>
      <w:spacing w:val="10"/>
      <w:sz w:val="22"/>
      <w:szCs w:val="26"/>
    </w:rPr>
  </w:style>
  <w:style w:type="character" w:customStyle="1" w:styleId="Heading6Char">
    <w:name w:val="Heading 6 Char"/>
    <w:link w:val="Heading6"/>
    <w:uiPriority w:val="9"/>
    <w:semiHidden/>
    <w:rsid w:val="009F6219"/>
    <w:rPr>
      <w:smallCaps/>
      <w:color w:val="C0504D"/>
      <w:spacing w:val="5"/>
      <w:sz w:val="22"/>
    </w:rPr>
  </w:style>
  <w:style w:type="character" w:customStyle="1" w:styleId="Heading7Char">
    <w:name w:val="Heading 7 Char"/>
    <w:link w:val="Heading7"/>
    <w:uiPriority w:val="9"/>
    <w:semiHidden/>
    <w:rsid w:val="009F6219"/>
    <w:rPr>
      <w:b/>
      <w:smallCaps/>
      <w:color w:val="C0504D"/>
      <w:spacing w:val="10"/>
    </w:rPr>
  </w:style>
  <w:style w:type="character" w:customStyle="1" w:styleId="Heading8Char">
    <w:name w:val="Heading 8 Char"/>
    <w:link w:val="Heading8"/>
    <w:uiPriority w:val="9"/>
    <w:semiHidden/>
    <w:rsid w:val="009F6219"/>
    <w:rPr>
      <w:b/>
      <w:i/>
      <w:smallCaps/>
      <w:color w:val="943634"/>
    </w:rPr>
  </w:style>
  <w:style w:type="character" w:customStyle="1" w:styleId="Heading9Char">
    <w:name w:val="Heading 9 Char"/>
    <w:link w:val="Heading9"/>
    <w:uiPriority w:val="9"/>
    <w:semiHidden/>
    <w:rsid w:val="009F6219"/>
    <w:rPr>
      <w:b/>
      <w:i/>
      <w:smallCaps/>
      <w:color w:val="622423"/>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pBdr>
      <w:jc w:val="right"/>
    </w:pPr>
    <w:rPr>
      <w:smallCaps/>
      <w:sz w:val="48"/>
      <w:szCs w:val="48"/>
    </w:rPr>
  </w:style>
  <w:style w:type="character" w:customStyle="1" w:styleId="TitleChar">
    <w:name w:val="Title Char"/>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Cambria" w:eastAsia="Times New Roman" w:hAnsi="Cambria"/>
    </w:rPr>
  </w:style>
  <w:style w:type="character" w:customStyle="1" w:styleId="SubtitleChar">
    <w:name w:val="Subtitle Char"/>
    <w:link w:val="Subtitle"/>
    <w:uiPriority w:val="11"/>
    <w:rsid w:val="009F6219"/>
    <w:rPr>
      <w:rFonts w:ascii="Cambria" w:eastAsia="Times New Roman" w:hAnsi="Cambria" w:cs="Times New Roman"/>
      <w:szCs w:val="22"/>
    </w:rPr>
  </w:style>
  <w:style w:type="character" w:styleId="Strong">
    <w:name w:val="Strong"/>
    <w:uiPriority w:val="22"/>
    <w:qFormat/>
    <w:rsid w:val="009F6219"/>
    <w:rPr>
      <w:b/>
      <w:color w:val="C0504D"/>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F6219"/>
    <w:rPr>
      <w:b/>
      <w:i/>
      <w:color w:val="FFFFFF"/>
      <w:shd w:val="clear" w:color="auto" w:fill="C0504D"/>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link w:val="BalloonText"/>
    <w:uiPriority w:val="99"/>
    <w:semiHidden/>
    <w:rsid w:val="00487F4B"/>
    <w:rPr>
      <w:rFonts w:ascii="Tahoma" w:hAnsi="Tahoma" w:cs="Tahoma"/>
      <w:sz w:val="16"/>
      <w:szCs w:val="16"/>
    </w:rPr>
  </w:style>
  <w:style w:type="paragraph" w:styleId="NormalWeb">
    <w:name w:val="Normal (Web)"/>
    <w:basedOn w:val="Normal"/>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uiPriority w:val="99"/>
    <w:unhideWhenUsed/>
    <w:rsid w:val="00F92065"/>
    <w:rPr>
      <w:color w:val="0000FF"/>
      <w:u w:val="single"/>
    </w:rPr>
  </w:style>
  <w:style w:type="table" w:styleId="LightList-Accent2">
    <w:name w:val="Light List Accent 2"/>
    <w:basedOn w:val="TableNormal"/>
    <w:uiPriority w:val="61"/>
    <w:rsid w:val="00F9206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F77AE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eGrid">
    <w:name w:val="Table Grid"/>
    <w:basedOn w:val="TableNormal"/>
    <w:uiPriority w:val="59"/>
    <w:rsid w:val="00DA7F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5643">
      <w:bodyDiv w:val="1"/>
      <w:marLeft w:val="0"/>
      <w:marRight w:val="0"/>
      <w:marTop w:val="0"/>
      <w:marBottom w:val="0"/>
      <w:divBdr>
        <w:top w:val="none" w:sz="0" w:space="0" w:color="auto"/>
        <w:left w:val="none" w:sz="0" w:space="0" w:color="auto"/>
        <w:bottom w:val="none" w:sz="0" w:space="0" w:color="auto"/>
        <w:right w:val="none" w:sz="0" w:space="0" w:color="auto"/>
      </w:divBdr>
    </w:div>
    <w:div w:id="1405451248">
      <w:bodyDiv w:val="1"/>
      <w:marLeft w:val="0"/>
      <w:marRight w:val="0"/>
      <w:marTop w:val="0"/>
      <w:marBottom w:val="0"/>
      <w:divBdr>
        <w:top w:val="none" w:sz="0" w:space="0" w:color="auto"/>
        <w:left w:val="none" w:sz="0" w:space="0" w:color="auto"/>
        <w:bottom w:val="none" w:sz="0" w:space="0" w:color="auto"/>
        <w:right w:val="none" w:sz="0" w:space="0" w:color="auto"/>
      </w:divBdr>
    </w:div>
    <w:div w:id="1950160403">
      <w:bodyDiv w:val="1"/>
      <w:marLeft w:val="0"/>
      <w:marRight w:val="0"/>
      <w:marTop w:val="0"/>
      <w:marBottom w:val="0"/>
      <w:divBdr>
        <w:top w:val="none" w:sz="0" w:space="0" w:color="auto"/>
        <w:left w:val="none" w:sz="0" w:space="0" w:color="auto"/>
        <w:bottom w:val="none" w:sz="0" w:space="0" w:color="auto"/>
        <w:right w:val="none" w:sz="0" w:space="0" w:color="auto"/>
      </w:divBdr>
      <w:divsChild>
        <w:div w:id="1623608048">
          <w:marLeft w:val="0"/>
          <w:marRight w:val="0"/>
          <w:marTop w:val="0"/>
          <w:marBottom w:val="0"/>
          <w:divBdr>
            <w:top w:val="none" w:sz="0" w:space="0" w:color="auto"/>
            <w:left w:val="none" w:sz="0" w:space="0" w:color="auto"/>
            <w:bottom w:val="none" w:sz="0" w:space="0" w:color="auto"/>
            <w:right w:val="none" w:sz="0" w:space="0" w:color="auto"/>
          </w:divBdr>
          <w:divsChild>
            <w:div w:id="1632898351">
              <w:marLeft w:val="0"/>
              <w:marRight w:val="0"/>
              <w:marTop w:val="0"/>
              <w:marBottom w:val="0"/>
              <w:divBdr>
                <w:top w:val="none" w:sz="0" w:space="0" w:color="auto"/>
                <w:left w:val="none" w:sz="0" w:space="0" w:color="auto"/>
                <w:bottom w:val="none" w:sz="0" w:space="0" w:color="auto"/>
                <w:right w:val="none" w:sz="0" w:space="0" w:color="auto"/>
              </w:divBdr>
              <w:divsChild>
                <w:div w:id="485976611">
                  <w:marLeft w:val="0"/>
                  <w:marRight w:val="0"/>
                  <w:marTop w:val="0"/>
                  <w:marBottom w:val="0"/>
                  <w:divBdr>
                    <w:top w:val="single" w:sz="6" w:space="0" w:color="30773F"/>
                    <w:left w:val="single" w:sz="6" w:space="0" w:color="30773F"/>
                    <w:bottom w:val="single" w:sz="6" w:space="0" w:color="30773F"/>
                    <w:right w:val="single" w:sz="6" w:space="0" w:color="30773F"/>
                  </w:divBdr>
                  <w:divsChild>
                    <w:div w:id="104428251">
                      <w:marLeft w:val="0"/>
                      <w:marRight w:val="0"/>
                      <w:marTop w:val="0"/>
                      <w:marBottom w:val="0"/>
                      <w:divBdr>
                        <w:top w:val="none" w:sz="0" w:space="0" w:color="auto"/>
                        <w:left w:val="none" w:sz="0" w:space="0" w:color="auto"/>
                        <w:bottom w:val="none" w:sz="0" w:space="0" w:color="auto"/>
                        <w:right w:val="none" w:sz="0" w:space="0" w:color="auto"/>
                      </w:divBdr>
                    </w:div>
                    <w:div w:id="16173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26859">
      <w:bodyDiv w:val="1"/>
      <w:marLeft w:val="0"/>
      <w:marRight w:val="0"/>
      <w:marTop w:val="0"/>
      <w:marBottom w:val="0"/>
      <w:divBdr>
        <w:top w:val="none" w:sz="0" w:space="0" w:color="auto"/>
        <w:left w:val="none" w:sz="0" w:space="0" w:color="auto"/>
        <w:bottom w:val="none" w:sz="0" w:space="0" w:color="auto"/>
        <w:right w:val="none" w:sz="0" w:space="0" w:color="auto"/>
      </w:divBdr>
    </w:div>
    <w:div w:id="2054117991">
      <w:bodyDiv w:val="1"/>
      <w:marLeft w:val="0"/>
      <w:marRight w:val="0"/>
      <w:marTop w:val="0"/>
      <w:marBottom w:val="0"/>
      <w:divBdr>
        <w:top w:val="none" w:sz="0" w:space="0" w:color="auto"/>
        <w:left w:val="none" w:sz="0" w:space="0" w:color="auto"/>
        <w:bottom w:val="none" w:sz="0" w:space="0" w:color="auto"/>
        <w:right w:val="none" w:sz="0" w:space="0" w:color="auto"/>
      </w:divBdr>
      <w:divsChild>
        <w:div w:id="1670401323">
          <w:marLeft w:val="0"/>
          <w:marRight w:val="0"/>
          <w:marTop w:val="0"/>
          <w:marBottom w:val="0"/>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sChild>
                <w:div w:id="1485045906">
                  <w:marLeft w:val="0"/>
                  <w:marRight w:val="0"/>
                  <w:marTop w:val="0"/>
                  <w:marBottom w:val="0"/>
                  <w:divBdr>
                    <w:top w:val="none" w:sz="0" w:space="0" w:color="auto"/>
                    <w:left w:val="none" w:sz="0" w:space="0" w:color="auto"/>
                    <w:bottom w:val="none" w:sz="0" w:space="0" w:color="auto"/>
                    <w:right w:val="none" w:sz="0" w:space="0" w:color="auto"/>
                  </w:divBdr>
                  <w:divsChild>
                    <w:div w:id="198591758">
                      <w:marLeft w:val="0"/>
                      <w:marRight w:val="0"/>
                      <w:marTop w:val="0"/>
                      <w:marBottom w:val="0"/>
                      <w:divBdr>
                        <w:top w:val="single" w:sz="12" w:space="0" w:color="003D71"/>
                        <w:left w:val="single" w:sz="12" w:space="0" w:color="003D71"/>
                        <w:bottom w:val="single" w:sz="12" w:space="0" w:color="003D71"/>
                        <w:right w:val="single" w:sz="12" w:space="0" w:color="003D71"/>
                      </w:divBdr>
                      <w:divsChild>
                        <w:div w:id="392699720">
                          <w:marLeft w:val="0"/>
                          <w:marRight w:val="2850"/>
                          <w:marTop w:val="0"/>
                          <w:marBottom w:val="0"/>
                          <w:divBdr>
                            <w:top w:val="none" w:sz="0" w:space="0" w:color="auto"/>
                            <w:left w:val="none" w:sz="0" w:space="0" w:color="auto"/>
                            <w:bottom w:val="none" w:sz="0" w:space="0" w:color="auto"/>
                            <w:right w:val="single" w:sz="6" w:space="0" w:color="769DBE"/>
                          </w:divBdr>
                          <w:divsChild>
                            <w:div w:id="199518332">
                              <w:marLeft w:val="150"/>
                              <w:marRight w:val="150"/>
                              <w:marTop w:val="0"/>
                              <w:marBottom w:val="0"/>
                              <w:divBdr>
                                <w:top w:val="single" w:sz="6" w:space="8" w:color="769DBE"/>
                                <w:left w:val="single" w:sz="6" w:space="8" w:color="769DBE"/>
                                <w:bottom w:val="single" w:sz="6" w:space="8" w:color="769DBE"/>
                                <w:right w:val="single" w:sz="6" w:space="8" w:color="769DBE"/>
                              </w:divBdr>
                              <w:divsChild>
                                <w:div w:id="1564684318">
                                  <w:marLeft w:val="0"/>
                                  <w:marRight w:val="0"/>
                                  <w:marTop w:val="150"/>
                                  <w:marBottom w:val="150"/>
                                  <w:divBdr>
                                    <w:top w:val="none" w:sz="0" w:space="0" w:color="auto"/>
                                    <w:left w:val="none" w:sz="0" w:space="0" w:color="auto"/>
                                    <w:bottom w:val="none" w:sz="0" w:space="0" w:color="auto"/>
                                    <w:right w:val="none" w:sz="0" w:space="0" w:color="auto"/>
                                  </w:divBdr>
                                  <w:divsChild>
                                    <w:div w:id="1319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ED51-ECDB-4749-B38D-5863CF87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3250</CharactersWithSpaces>
  <SharedDoc>false</SharedDoc>
  <HLinks>
    <vt:vector size="6" baseType="variant">
      <vt:variant>
        <vt:i4>6225986</vt:i4>
      </vt:variant>
      <vt:variant>
        <vt:i4>0</vt:i4>
      </vt:variant>
      <vt:variant>
        <vt:i4>0</vt:i4>
      </vt:variant>
      <vt:variant>
        <vt:i4>5</vt:i4>
      </vt:variant>
      <vt:variant>
        <vt:lpwstr>http://effectivehealthcare.ahrq.gov/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Adrienne Pfendt</cp:lastModifiedBy>
  <cp:revision>5</cp:revision>
  <cp:lastPrinted>2015-06-11T19:58:00Z</cp:lastPrinted>
  <dcterms:created xsi:type="dcterms:W3CDTF">2019-10-29T18:25:00Z</dcterms:created>
  <dcterms:modified xsi:type="dcterms:W3CDTF">2019-10-29T18:33:00Z</dcterms:modified>
</cp:coreProperties>
</file>